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word/webSettings.xml" ContentType="application/vnd.openxmlformats-officedocument.wordprocessingml.webSettings+xml"/>
  <Override PartName="/word/styles.xml" ContentType="application/vnd.openxmlformats-officedocument.wordprocessingml.styl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rsidTr="2452D0D6" w14:paraId="33816968" w14:textId="77777777">
        <w:trPr>
          <w:trHeight w:val="341"/>
        </w:trPr>
        <w:tc>
          <w:tcPr>
            <w:tcW w:w="10232"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2452D0D6" w14:paraId="63A20E06" w14:textId="77777777">
        <w:trPr>
          <w:trHeight w:val="341"/>
        </w:trPr>
        <w:tc>
          <w:tcPr>
            <w:tcW w:w="1063" w:type="dxa"/>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2452D0D6" w14:paraId="07E64EAA" w14:textId="77777777">
        <w:trPr>
          <w:trHeight w:val="533"/>
        </w:trPr>
        <w:tc>
          <w:tcPr>
            <w:tcW w:w="1063" w:type="dxa"/>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vAlign w:val="center"/>
          </w:tcPr>
          <w:p w:rsidR="00093CA9" w:rsidP="00093CA9" w:rsidRDefault="001A4847" w14:paraId="4F9450A3" w14:textId="1AAD6F30">
            <w:r w:rsidRPr="001A4847">
              <w:t>Herrera Ruiz</w:t>
            </w:r>
          </w:p>
        </w:tc>
      </w:tr>
      <w:tr w:rsidR="00093CA9" w:rsidTr="2452D0D6" w14:paraId="68D6C829" w14:textId="77777777">
        <w:trPr>
          <w:trHeight w:val="404"/>
        </w:trPr>
        <w:tc>
          <w:tcPr>
            <w:tcW w:w="1063" w:type="dxa"/>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2452D0D6" w14:paraId="213ED751" w14:textId="77777777">
        <w:trPr>
          <w:trHeight w:val="533"/>
        </w:trPr>
        <w:tc>
          <w:tcPr>
            <w:tcW w:w="1063" w:type="dxa"/>
            <w:shd w:val="clear" w:color="auto" w:fill="auto"/>
            <w:vAlign w:val="center"/>
          </w:tcPr>
          <w:p w:rsidR="00093CA9" w:rsidP="00093CA9" w:rsidRDefault="00093CA9" w14:paraId="12C9C9CE" w14:textId="77777777"/>
        </w:tc>
        <w:tc>
          <w:tcPr>
            <w:tcW w:w="9169" w:type="dxa"/>
            <w:gridSpan w:val="4"/>
            <w:shd w:val="clear" w:color="auto" w:fill="auto"/>
            <w:vAlign w:val="center"/>
          </w:tcPr>
          <w:p w:rsidR="00093CA9" w:rsidP="00093CA9" w:rsidRDefault="00A40EB1" w14:paraId="624F8F71" w14:textId="74C9E613">
            <w:r>
              <w:t>Colombia</w:t>
            </w:r>
          </w:p>
        </w:tc>
      </w:tr>
      <w:tr w:rsidRPr="00E50B13" w:rsidR="00093CA9" w:rsidTr="2452D0D6" w14:paraId="55091B20" w14:textId="77777777">
        <w:trPr>
          <w:trHeight w:val="1610"/>
        </w:trPr>
        <w:tc>
          <w:tcPr>
            <w:tcW w:w="1063" w:type="dxa"/>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Pr="00335D56" w:rsidR="00093CA9" w:rsidTr="2452D0D6" w14:paraId="28ED661B" w14:textId="77777777">
        <w:trPr>
          <w:trHeight w:val="533"/>
        </w:trPr>
        <w:tc>
          <w:tcPr>
            <w:tcW w:w="1063" w:type="dxa"/>
            <w:vAlign w:val="center"/>
          </w:tcPr>
          <w:p w:rsidR="00093CA9" w:rsidP="00093CA9" w:rsidRDefault="00093CA9" w14:paraId="59627549" w14:textId="77777777"/>
        </w:tc>
        <w:tc>
          <w:tcPr>
            <w:tcW w:w="9169" w:type="dxa"/>
            <w:gridSpan w:val="4"/>
            <w:shd w:val="clear" w:color="auto" w:fill="auto"/>
            <w:vAlign w:val="center"/>
          </w:tcPr>
          <w:p w:rsidR="007D4EC2" w:rsidP="007D4EC2" w:rsidRDefault="007D4EC2" w14:paraId="68E45CDA" w14:textId="77777777">
            <w:r>
              <w:t xml:space="preserve">External Circular 008 of 2022 “Instructions related to the issuance of the sustainability – linked bonds” </w:t>
            </w:r>
          </w:p>
          <w:p w:rsidR="007D4EC2" w:rsidP="007D4EC2" w:rsidRDefault="007D4EC2" w14:paraId="1BCB0D82" w14:textId="77777777"/>
          <w:p w:rsidRPr="00AF31C7" w:rsidR="00093CA9" w:rsidP="007D4EC2" w:rsidRDefault="007D4EC2" w14:paraId="313A697B" w14:textId="57D206CC">
            <w:pPr>
              <w:rPr>
                <w:lang w:val="sv-SE"/>
              </w:rPr>
            </w:pPr>
            <w:r w:rsidRPr="00335D56">
              <w:rPr>
                <w:lang w:val="es-CO"/>
              </w:rPr>
              <w:t>Circular Externa 008 de 2022 “Instrucciones relacionadas con la emisión de bonos vinculados al desempeño sostenible”</w:t>
            </w:r>
          </w:p>
        </w:tc>
      </w:tr>
      <w:tr w:rsidR="00093CA9" w:rsidTr="2452D0D6" w14:paraId="67500B24" w14:textId="77777777">
        <w:trPr>
          <w:trHeight w:val="1021"/>
        </w:trPr>
        <w:tc>
          <w:tcPr>
            <w:tcW w:w="1063" w:type="dxa"/>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452D0D6" w14:paraId="17DDB4EF" w14:textId="77777777">
        <w:trPr>
          <w:trHeight w:val="1021"/>
        </w:trPr>
        <w:tc>
          <w:tcPr>
            <w:tcW w:w="1063" w:type="dxa"/>
            <w:shd w:val="clear" w:color="auto" w:fill="auto"/>
            <w:vAlign w:val="center"/>
          </w:tcPr>
          <w:p w:rsidR="00093CA9" w:rsidP="00093CA9" w:rsidRDefault="00093CA9" w14:paraId="04C859A5" w14:textId="77777777"/>
        </w:tc>
        <w:tc>
          <w:tcPr>
            <w:tcW w:w="9169" w:type="dxa"/>
            <w:gridSpan w:val="4"/>
            <w:shd w:val="clear" w:color="auto" w:fill="auto"/>
            <w:vAlign w:val="center"/>
          </w:tcPr>
          <w:p w:rsidR="00093CA9" w:rsidP="00093CA9" w:rsidRDefault="00335D56" w14:paraId="1523C232" w14:textId="2CFF5659">
            <w:hyperlink w:history="1" r:id="rId17">
              <w:r>
                <w:rPr>
                  <w:rStyle w:val="Hipervnculo"/>
                </w:rPr>
                <w:t>web-archived</w:t>
              </w:r>
            </w:hyperlink>
            <w:r>
              <w:t xml:space="preserve"> </w:t>
            </w:r>
          </w:p>
        </w:tc>
      </w:tr>
      <w:tr w:rsidRPr="005A2023" w:rsidR="00093CA9" w:rsidTr="2452D0D6" w14:paraId="1EA0B43C" w14:textId="77777777">
        <w:trPr>
          <w:trHeight w:val="1160"/>
        </w:trPr>
        <w:tc>
          <w:tcPr>
            <w:tcW w:w="1063" w:type="dxa"/>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452D0D6" w14:paraId="70C78EB4" w14:textId="77777777">
        <w:trPr>
          <w:trHeight w:val="533"/>
        </w:trPr>
        <w:tc>
          <w:tcPr>
            <w:tcW w:w="1063"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093CA9" w:rsidP="00093CA9" w:rsidRDefault="00EB7E82" w14:paraId="4E49657F" w14:textId="230E4ADC">
            <w:r>
              <w:t>X</w:t>
            </w:r>
          </w:p>
        </w:tc>
      </w:tr>
      <w:tr w:rsidR="00093CA9" w:rsidTr="2452D0D6" w14:paraId="401C58A8" w14:textId="77777777">
        <w:trPr>
          <w:trHeight w:val="533"/>
        </w:trPr>
        <w:tc>
          <w:tcPr>
            <w:tcW w:w="1063"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vAlign w:val="center"/>
          </w:tcPr>
          <w:p w:rsidR="00093CA9" w:rsidP="00093CA9" w:rsidRDefault="00093CA9" w14:paraId="14F96ECD" w14:textId="6F84F2F2"/>
        </w:tc>
      </w:tr>
      <w:tr w:rsidR="00093CA9" w:rsidTr="2452D0D6" w14:paraId="2CE0B955" w14:textId="77777777">
        <w:trPr>
          <w:trHeight w:val="533"/>
        </w:trPr>
        <w:tc>
          <w:tcPr>
            <w:tcW w:w="1063"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P="00093CA9" w:rsidRDefault="00093CA9" w14:paraId="49932434" w14:textId="35C20172"/>
        </w:tc>
      </w:tr>
      <w:tr w:rsidR="00093CA9" w:rsidTr="2452D0D6" w14:paraId="60051751" w14:textId="77777777">
        <w:trPr>
          <w:trHeight w:val="533"/>
        </w:trPr>
        <w:tc>
          <w:tcPr>
            <w:tcW w:w="1063"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vAlign w:val="center"/>
          </w:tcPr>
          <w:p w:rsidR="00093CA9" w:rsidP="00093CA9" w:rsidRDefault="00093CA9" w14:paraId="676670DF" w14:textId="0AD29506"/>
        </w:tc>
      </w:tr>
      <w:tr w:rsidR="00093CA9" w:rsidTr="2452D0D6" w14:paraId="6426E869" w14:textId="77777777">
        <w:trPr>
          <w:trHeight w:val="533"/>
        </w:trPr>
        <w:tc>
          <w:tcPr>
            <w:tcW w:w="1063"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vAlign w:val="center"/>
          </w:tcPr>
          <w:p w:rsidR="00093CA9" w:rsidP="00093CA9" w:rsidRDefault="00093CA9" w14:paraId="0A5E7122" w14:textId="2D58B31E"/>
        </w:tc>
      </w:tr>
      <w:tr w:rsidR="00093CA9" w:rsidTr="2452D0D6" w14:paraId="4C779C87" w14:textId="77777777">
        <w:trPr>
          <w:trHeight w:val="533"/>
        </w:trPr>
        <w:tc>
          <w:tcPr>
            <w:tcW w:w="1063"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vAlign w:val="center"/>
          </w:tcPr>
          <w:p w:rsidR="00093CA9" w:rsidP="00093CA9" w:rsidRDefault="00093CA9" w14:paraId="791241EA" w14:textId="2749B2A9"/>
        </w:tc>
      </w:tr>
      <w:tr w:rsidR="00093CA9" w:rsidTr="2452D0D6" w14:paraId="73270E71" w14:textId="77777777">
        <w:trPr>
          <w:trHeight w:val="2330"/>
        </w:trPr>
        <w:tc>
          <w:tcPr>
            <w:tcW w:w="1063" w:type="dxa"/>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2452D0D6" w14:paraId="707EB905" w14:textId="77777777">
        <w:trPr>
          <w:trHeight w:val="533"/>
        </w:trPr>
        <w:tc>
          <w:tcPr>
            <w:tcW w:w="1063" w:type="dxa"/>
            <w:shd w:val="clear" w:color="auto" w:fill="auto"/>
            <w:vAlign w:val="center"/>
          </w:tcPr>
          <w:p w:rsidR="00093CA9" w:rsidP="00093CA9" w:rsidRDefault="00093CA9" w14:paraId="3C6209F9" w14:textId="77777777"/>
        </w:tc>
        <w:tc>
          <w:tcPr>
            <w:tcW w:w="9169" w:type="dxa"/>
            <w:gridSpan w:val="4"/>
            <w:shd w:val="clear" w:color="auto" w:fill="auto"/>
            <w:vAlign w:val="center"/>
          </w:tcPr>
          <w:p w:rsidR="00093CA9" w:rsidP="00093CA9" w:rsidRDefault="001835E5" w14:paraId="18257824" w14:textId="71B5FEFA">
            <w:r w:rsidRPr="001835E5">
              <w:t>The policy tool establishes instructions for the issuance of sustainability-linked bonds in Colombia, including governance, disclosure, target setting, and compliance requirements. It aims to align Colombian capital markets with international standards for sustainable finance, particularly those of the International Capital Market Association (ICMA).</w:t>
            </w:r>
          </w:p>
        </w:tc>
      </w:tr>
      <w:tr w:rsidR="00093CA9" w:rsidTr="2452D0D6" w14:paraId="2451E529" w14:textId="77777777">
        <w:trPr>
          <w:trHeight w:val="899"/>
        </w:trPr>
        <w:tc>
          <w:tcPr>
            <w:tcW w:w="1063" w:type="dxa"/>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452D0D6" w14:paraId="1C221246" w14:textId="77777777">
        <w:trPr>
          <w:trHeight w:val="300"/>
        </w:trPr>
        <w:tc>
          <w:tcPr>
            <w:tcW w:w="1063" w:type="dxa"/>
            <w:vAlign w:val="center"/>
          </w:tcPr>
          <w:p w:rsidR="00093CA9" w:rsidP="00093CA9" w:rsidRDefault="00093CA9" w14:paraId="74D10F36" w14:textId="77777777">
            <w:r>
              <w:t>7.1</w:t>
            </w:r>
          </w:p>
        </w:tc>
        <w:tc>
          <w:tcPr>
            <w:tcW w:w="4686" w:type="dxa"/>
            <w:gridSpan w:val="2"/>
            <w:shd w:val="clear" w:color="auto" w:fill="E2EFD9" w:themeFill="accent6" w:themeFillTint="33"/>
            <w:vAlign w:val="center"/>
          </w:tcPr>
          <w:p w:rsidR="00093CA9" w:rsidP="00093CA9" w:rsidRDefault="00093CA9" w14:paraId="13418919" w14:textId="77777777">
            <w:r>
              <w:t>Approved, in force</w:t>
            </w:r>
          </w:p>
        </w:tc>
        <w:tc>
          <w:tcPr>
            <w:tcW w:w="4483" w:type="dxa"/>
            <w:gridSpan w:val="2"/>
            <w:shd w:val="clear" w:color="auto" w:fill="auto"/>
            <w:vAlign w:val="center"/>
          </w:tcPr>
          <w:p w:rsidR="00093CA9" w:rsidP="00093CA9" w:rsidRDefault="001835E5" w14:paraId="54354EEF" w14:textId="1ED9738D">
            <w:r>
              <w:t>X</w:t>
            </w:r>
          </w:p>
        </w:tc>
      </w:tr>
      <w:tr w:rsidR="00093CA9" w:rsidTr="2452D0D6" w14:paraId="3640F334" w14:textId="77777777">
        <w:trPr>
          <w:trHeight w:val="300"/>
        </w:trPr>
        <w:tc>
          <w:tcPr>
            <w:tcW w:w="1063" w:type="dxa"/>
            <w:vAlign w:val="center"/>
          </w:tcPr>
          <w:p w:rsidR="00093CA9" w:rsidP="00093CA9" w:rsidRDefault="00093CA9" w14:paraId="6223CD09" w14:textId="77777777">
            <w:r>
              <w:t>7.2</w:t>
            </w:r>
          </w:p>
        </w:tc>
        <w:tc>
          <w:tcPr>
            <w:tcW w:w="4686" w:type="dxa"/>
            <w:gridSpan w:val="2"/>
            <w:shd w:val="clear" w:color="auto" w:fill="E2EFD9" w:themeFill="accent6" w:themeFillTint="33"/>
            <w:vAlign w:val="center"/>
          </w:tcPr>
          <w:p w:rsidR="00093CA9" w:rsidP="00093CA9" w:rsidRDefault="00093CA9" w14:paraId="127DC8A9" w14:textId="77777777">
            <w:r>
              <w:t>Approved, not yet in force</w:t>
            </w:r>
          </w:p>
        </w:tc>
        <w:tc>
          <w:tcPr>
            <w:tcW w:w="4483" w:type="dxa"/>
            <w:gridSpan w:val="2"/>
            <w:shd w:val="clear" w:color="auto" w:fill="auto"/>
            <w:vAlign w:val="center"/>
          </w:tcPr>
          <w:p w:rsidR="00093CA9" w:rsidP="00093CA9" w:rsidRDefault="00093CA9" w14:paraId="7E87AE91" w14:textId="77777777"/>
        </w:tc>
      </w:tr>
      <w:tr w:rsidR="003D6DA5" w:rsidTr="2452D0D6" w14:paraId="2F19D0AC" w14:textId="77777777">
        <w:trPr>
          <w:trHeight w:val="300"/>
        </w:trPr>
        <w:tc>
          <w:tcPr>
            <w:tcW w:w="1063" w:type="dxa"/>
            <w:vAlign w:val="center"/>
          </w:tcPr>
          <w:p w:rsidR="003D6DA5" w:rsidRDefault="002B255F" w14:paraId="0D61962A" w14:textId="0DBA428C">
            <w:r>
              <w:t>7.3</w:t>
            </w:r>
          </w:p>
        </w:tc>
        <w:tc>
          <w:tcPr>
            <w:tcW w:w="4686" w:type="dxa"/>
            <w:gridSpan w:val="2"/>
            <w:shd w:val="clear" w:color="auto" w:fill="E2EFD9" w:themeFill="accent6" w:themeFillTint="33"/>
            <w:vAlign w:val="center"/>
          </w:tcPr>
          <w:p w:rsidR="003D6DA5" w:rsidRDefault="00811FC6" w14:paraId="73CA863F" w14:textId="1D7146CE">
            <w:r>
              <w:t>Repealed</w:t>
            </w:r>
          </w:p>
        </w:tc>
        <w:tc>
          <w:tcPr>
            <w:tcW w:w="4483" w:type="dxa"/>
            <w:gridSpan w:val="2"/>
            <w:shd w:val="clear" w:color="auto" w:fill="auto"/>
            <w:vAlign w:val="center"/>
          </w:tcPr>
          <w:p w:rsidR="003D6DA5" w:rsidRDefault="003D6DA5" w14:paraId="3B8D198C" w14:textId="77777777"/>
        </w:tc>
      </w:tr>
      <w:tr w:rsidR="002B255F" w:rsidTr="2452D0D6" w14:paraId="32FE17F8" w14:textId="77777777">
        <w:trPr>
          <w:trHeight w:val="300"/>
        </w:trPr>
        <w:tc>
          <w:tcPr>
            <w:tcW w:w="1063" w:type="dxa"/>
            <w:vAlign w:val="center"/>
          </w:tcPr>
          <w:p w:rsidR="002B255F" w:rsidRDefault="002B255F" w14:paraId="6015BD7E" w14:textId="0D17B66E">
            <w:r>
              <w:t>7.4</w:t>
            </w:r>
          </w:p>
        </w:tc>
        <w:tc>
          <w:tcPr>
            <w:tcW w:w="4686" w:type="dxa"/>
            <w:gridSpan w:val="2"/>
            <w:shd w:val="clear" w:color="auto" w:fill="E2EFD9" w:themeFill="accent6" w:themeFillTint="33"/>
            <w:vAlign w:val="center"/>
          </w:tcPr>
          <w:p w:rsidR="002B255F" w:rsidRDefault="00811FC6" w14:paraId="3D137E17" w14:textId="48511DAB">
            <w:r>
              <w:t>Superseded</w:t>
            </w:r>
          </w:p>
        </w:tc>
        <w:tc>
          <w:tcPr>
            <w:tcW w:w="4483" w:type="dxa"/>
            <w:gridSpan w:val="2"/>
            <w:shd w:val="clear" w:color="auto" w:fill="auto"/>
            <w:vAlign w:val="center"/>
          </w:tcPr>
          <w:p w:rsidR="002B255F" w:rsidRDefault="002B255F" w14:paraId="2FD900BD" w14:textId="77777777"/>
        </w:tc>
      </w:tr>
      <w:tr w:rsidR="003D6DA5" w:rsidTr="2452D0D6" w14:paraId="1E09AAC3" w14:textId="77777777">
        <w:trPr>
          <w:trHeight w:val="300"/>
        </w:trPr>
        <w:tc>
          <w:tcPr>
            <w:tcW w:w="1063" w:type="dxa"/>
            <w:vAlign w:val="center"/>
          </w:tcPr>
          <w:p w:rsidR="003D6DA5" w:rsidP="00093CA9" w:rsidRDefault="002B255F" w14:paraId="39C2428C" w14:textId="552B9ECE">
            <w:r>
              <w:t>7.5</w:t>
            </w:r>
          </w:p>
        </w:tc>
        <w:tc>
          <w:tcPr>
            <w:tcW w:w="4686" w:type="dxa"/>
            <w:gridSpan w:val="2"/>
            <w:shd w:val="clear" w:color="auto" w:fill="E2EFD9" w:themeFill="accent6" w:themeFillTint="33"/>
            <w:vAlign w:val="center"/>
          </w:tcPr>
          <w:p w:rsidR="003D6DA5" w:rsidP="00093CA9" w:rsidRDefault="00811FC6" w14:paraId="6C7FD6CA" w14:textId="3191E7F3">
            <w:r>
              <w:t>Retired</w:t>
            </w:r>
          </w:p>
        </w:tc>
        <w:tc>
          <w:tcPr>
            <w:tcW w:w="4483" w:type="dxa"/>
            <w:gridSpan w:val="2"/>
            <w:shd w:val="clear" w:color="auto" w:fill="auto"/>
            <w:vAlign w:val="center"/>
          </w:tcPr>
          <w:p w:rsidR="003D6DA5" w:rsidP="00093CA9" w:rsidRDefault="003D6DA5" w14:paraId="7F5FECBA" w14:textId="77777777"/>
        </w:tc>
      </w:tr>
      <w:tr w:rsidR="00093CA9" w:rsidTr="2452D0D6" w14:paraId="7E5D91D3" w14:textId="77777777">
        <w:trPr>
          <w:trHeight w:val="300"/>
        </w:trPr>
        <w:tc>
          <w:tcPr>
            <w:tcW w:w="1063" w:type="dxa"/>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vAlign w:val="center"/>
          </w:tcPr>
          <w:p w:rsidR="00093CA9" w:rsidP="00093CA9" w:rsidRDefault="00093CA9" w14:paraId="580D9D25" w14:textId="77777777">
            <w:r>
              <w:t>Other</w:t>
            </w:r>
          </w:p>
        </w:tc>
        <w:tc>
          <w:tcPr>
            <w:tcW w:w="4483" w:type="dxa"/>
            <w:gridSpan w:val="2"/>
            <w:shd w:val="clear" w:color="auto" w:fill="auto"/>
            <w:vAlign w:val="center"/>
          </w:tcPr>
          <w:p w:rsidR="00093CA9" w:rsidP="00093CA9" w:rsidRDefault="00093CA9" w14:paraId="1D526E48" w14:textId="1B0B4271"/>
        </w:tc>
      </w:tr>
      <w:tr w:rsidR="00093CA9" w:rsidTr="2452D0D6" w14:paraId="68022F59" w14:textId="77777777">
        <w:trPr>
          <w:trHeight w:val="948"/>
        </w:trPr>
        <w:tc>
          <w:tcPr>
            <w:tcW w:w="1063" w:type="dxa"/>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vAlign w:val="center"/>
          </w:tcPr>
          <w:p w:rsidR="00093CA9" w:rsidP="00093CA9" w:rsidRDefault="00093CA9" w14:paraId="1449A316" w14:textId="77777777">
            <w:r>
              <w:t>If needed, please clarify or elaborate on your answer to Q7.</w:t>
            </w:r>
          </w:p>
        </w:tc>
      </w:tr>
      <w:tr w:rsidR="00093CA9" w:rsidTr="2452D0D6" w14:paraId="645C48AE" w14:textId="77777777">
        <w:trPr>
          <w:trHeight w:val="533"/>
        </w:trPr>
        <w:tc>
          <w:tcPr>
            <w:tcW w:w="1063" w:type="dxa"/>
            <w:shd w:val="clear" w:color="auto" w:fill="auto"/>
            <w:vAlign w:val="center"/>
          </w:tcPr>
          <w:p w:rsidR="00093CA9" w:rsidP="00093CA9" w:rsidRDefault="00093CA9" w14:paraId="36DF578D" w14:textId="77777777"/>
        </w:tc>
        <w:tc>
          <w:tcPr>
            <w:tcW w:w="9169" w:type="dxa"/>
            <w:gridSpan w:val="4"/>
            <w:shd w:val="clear" w:color="auto" w:fill="auto"/>
            <w:vAlign w:val="center"/>
          </w:tcPr>
          <w:p w:rsidR="00093CA9" w:rsidP="00093CA9" w:rsidRDefault="00093CA9" w14:paraId="312E9D7B" w14:textId="77777777"/>
        </w:tc>
      </w:tr>
      <w:tr w:rsidR="00093CA9" w:rsidTr="2452D0D6" w14:paraId="5FF08B4A" w14:textId="77777777">
        <w:trPr>
          <w:trHeight w:val="562"/>
        </w:trPr>
        <w:tc>
          <w:tcPr>
            <w:tcW w:w="1063" w:type="dxa"/>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2452D0D6" w14:paraId="62214C1B" w14:textId="77777777">
        <w:trPr>
          <w:trHeight w:val="533"/>
        </w:trPr>
        <w:tc>
          <w:tcPr>
            <w:tcW w:w="1063" w:type="dxa"/>
            <w:vAlign w:val="center"/>
          </w:tcPr>
          <w:p w:rsidRPr="00173D7C" w:rsidR="00093CA9" w:rsidP="00093CA9" w:rsidRDefault="00093CA9" w14:paraId="2A1C818E" w14:textId="77777777">
            <w:pPr>
              <w:rPr>
                <w:color w:val="000000" w:themeColor="text1"/>
              </w:rPr>
            </w:pPr>
          </w:p>
        </w:tc>
        <w:tc>
          <w:tcPr>
            <w:tcW w:w="9169" w:type="dxa"/>
            <w:gridSpan w:val="4"/>
            <w:shd w:val="clear" w:color="auto" w:fill="auto"/>
            <w:vAlign w:val="center"/>
          </w:tcPr>
          <w:p w:rsidRPr="00173D7C" w:rsidR="00093CA9" w:rsidP="00093CA9" w:rsidRDefault="001835E5" w14:paraId="22A2FF1A" w14:textId="461DE09B">
            <w:pPr>
              <w:rPr>
                <w:color w:val="000000" w:themeColor="text1"/>
              </w:rPr>
            </w:pPr>
            <w:r>
              <w:rPr>
                <w:color w:val="000000" w:themeColor="text1"/>
              </w:rPr>
              <w:t>2022</w:t>
            </w:r>
          </w:p>
        </w:tc>
      </w:tr>
      <w:tr w:rsidR="00093CA9" w:rsidTr="2452D0D6" w14:paraId="738B7301" w14:textId="77777777">
        <w:trPr>
          <w:trHeight w:val="539"/>
        </w:trPr>
        <w:tc>
          <w:tcPr>
            <w:tcW w:w="1063" w:type="dxa"/>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2452D0D6" w14:paraId="4CE2A386" w14:textId="77777777">
        <w:trPr>
          <w:trHeight w:val="533"/>
        </w:trPr>
        <w:tc>
          <w:tcPr>
            <w:tcW w:w="1063" w:type="dxa"/>
            <w:vAlign w:val="center"/>
          </w:tcPr>
          <w:p w:rsidRPr="00173D7C" w:rsidR="00093CA9" w:rsidP="00093CA9" w:rsidRDefault="00093CA9" w14:paraId="47C7E613" w14:textId="77777777">
            <w:pPr>
              <w:rPr>
                <w:color w:val="000000" w:themeColor="text1"/>
              </w:rPr>
            </w:pPr>
          </w:p>
        </w:tc>
        <w:tc>
          <w:tcPr>
            <w:tcW w:w="9169" w:type="dxa"/>
            <w:gridSpan w:val="4"/>
            <w:shd w:val="clear" w:color="auto" w:fill="auto"/>
            <w:vAlign w:val="center"/>
          </w:tcPr>
          <w:p w:rsidRPr="00173D7C" w:rsidR="00093CA9" w:rsidP="00093CA9" w:rsidRDefault="001835E5" w14:paraId="5AD2325B" w14:textId="0FB8D5DD">
            <w:pPr>
              <w:rPr>
                <w:color w:val="000000" w:themeColor="text1"/>
              </w:rPr>
            </w:pPr>
            <w:r>
              <w:rPr>
                <w:color w:val="000000" w:themeColor="text1"/>
              </w:rPr>
              <w:t>2022</w:t>
            </w:r>
          </w:p>
        </w:tc>
      </w:tr>
      <w:tr w:rsidR="00093CA9" w:rsidTr="2452D0D6" w14:paraId="2C2614F8" w14:textId="77777777">
        <w:trPr>
          <w:trHeight w:val="77"/>
        </w:trPr>
        <w:tc>
          <w:tcPr>
            <w:tcW w:w="1063" w:type="dxa"/>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2452D0D6" w14:paraId="30686DC2" w14:textId="77777777">
        <w:trPr>
          <w:trHeight w:val="533"/>
        </w:trPr>
        <w:tc>
          <w:tcPr>
            <w:tcW w:w="1063" w:type="dxa"/>
            <w:vAlign w:val="center"/>
          </w:tcPr>
          <w:p w:rsidRPr="007419BF" w:rsidR="00093CA9" w:rsidP="00093CA9" w:rsidRDefault="00093CA9" w14:paraId="4BFF3EDE" w14:textId="77777777">
            <w:pPr>
              <w:rPr>
                <w:color w:val="000000" w:themeColor="text1"/>
              </w:rPr>
            </w:pPr>
          </w:p>
        </w:tc>
        <w:tc>
          <w:tcPr>
            <w:tcW w:w="9169" w:type="dxa"/>
            <w:gridSpan w:val="4"/>
            <w:shd w:val="clear" w:color="auto" w:fill="auto"/>
            <w:vAlign w:val="center"/>
          </w:tcPr>
          <w:p w:rsidRPr="00587FAE" w:rsidR="00093CA9" w:rsidP="00093CA9" w:rsidRDefault="00093CA9" w14:paraId="1A1B9D26" w14:textId="77777777">
            <w:pPr>
              <w:rPr>
                <w:color w:val="000000" w:themeColor="text1"/>
              </w:rPr>
            </w:pPr>
          </w:p>
        </w:tc>
      </w:tr>
      <w:tr w:rsidR="00093CA9" w:rsidTr="2452D0D6" w14:paraId="0CA17197" w14:textId="77777777">
        <w:trPr>
          <w:trHeight w:val="596"/>
        </w:trPr>
        <w:tc>
          <w:tcPr>
            <w:tcW w:w="1063" w:type="dxa"/>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2452D0D6" w14:paraId="0D770C33" w14:textId="77777777">
        <w:trPr>
          <w:trHeight w:val="533"/>
        </w:trPr>
        <w:tc>
          <w:tcPr>
            <w:tcW w:w="1063" w:type="dxa"/>
            <w:vAlign w:val="center"/>
          </w:tcPr>
          <w:p w:rsidRPr="00587FAE" w:rsidR="00093CA9" w:rsidP="00093CA9" w:rsidRDefault="00093CA9" w14:paraId="288F6BE6" w14:textId="77777777">
            <w:pPr>
              <w:rPr>
                <w:color w:val="000000" w:themeColor="text1"/>
              </w:rPr>
            </w:pPr>
          </w:p>
        </w:tc>
        <w:tc>
          <w:tcPr>
            <w:tcW w:w="9169" w:type="dxa"/>
            <w:gridSpan w:val="4"/>
            <w:shd w:val="clear" w:color="auto" w:fill="auto"/>
            <w:vAlign w:val="center"/>
          </w:tcPr>
          <w:p w:rsidRPr="007419BF" w:rsidR="00093CA9" w:rsidP="00093CA9" w:rsidRDefault="00093CA9" w14:paraId="212B1951" w14:textId="77777777">
            <w:pPr>
              <w:rPr>
                <w:color w:val="000000" w:themeColor="text1"/>
              </w:rPr>
            </w:pPr>
          </w:p>
        </w:tc>
      </w:tr>
      <w:tr w:rsidRPr="00E50B13" w:rsidR="00093CA9" w:rsidTr="2452D0D6" w14:paraId="0BDEA28A" w14:textId="77777777">
        <w:tc>
          <w:tcPr>
            <w:tcW w:w="1063" w:type="dxa"/>
            <w:vAlign w:val="center"/>
          </w:tcPr>
          <w:p w:rsidRPr="00BA1D39" w:rsidR="00093CA9" w:rsidP="00093CA9" w:rsidRDefault="00093CA9" w14:paraId="2B1BB6DA" w14:textId="77777777">
            <w:pPr>
              <w:rPr>
                <w:b/>
                <w:bCs/>
              </w:rPr>
            </w:pPr>
            <w:r w:rsidRPr="00BA1D39">
              <w:rPr>
                <w:b/>
                <w:bCs/>
              </w:rPr>
              <w:t>13</w:t>
            </w:r>
          </w:p>
        </w:tc>
        <w:tc>
          <w:tcPr>
            <w:tcW w:w="9169" w:type="dxa"/>
            <w:gridSpan w:val="4"/>
            <w:shd w:val="clear" w:color="auto" w:fill="DEEAF6" w:themeFill="accent5" w:themeFillTint="33"/>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rsidTr="2452D0D6" w14:paraId="3D95EBA4" w14:textId="77777777">
        <w:trPr>
          <w:trHeight w:val="533"/>
        </w:trPr>
        <w:tc>
          <w:tcPr>
            <w:tcW w:w="1063" w:type="dxa"/>
            <w:vAlign w:val="center"/>
          </w:tcPr>
          <w:p w:rsidRPr="00BA1D39" w:rsidR="00093CA9" w:rsidP="00093CA9" w:rsidRDefault="00093CA9" w14:paraId="770E445F" w14:textId="77777777">
            <w:pPr>
              <w:rPr>
                <w:b/>
                <w:bCs/>
              </w:rPr>
            </w:pPr>
          </w:p>
        </w:tc>
        <w:tc>
          <w:tcPr>
            <w:tcW w:w="9169" w:type="dxa"/>
            <w:gridSpan w:val="4"/>
            <w:shd w:val="clear" w:color="auto" w:fill="auto"/>
            <w:vAlign w:val="center"/>
          </w:tcPr>
          <w:p w:rsidR="00093CA9" w:rsidP="00093CA9" w:rsidRDefault="00CA5F83" w14:paraId="7961F236" w14:textId="132B8C5A">
            <w:r w:rsidRPr="00CA5F83">
              <w:t>Independent regulatory or supervisory body</w:t>
            </w:r>
          </w:p>
        </w:tc>
      </w:tr>
      <w:tr w:rsidRPr="006B7B0D" w:rsidR="00093CA9" w:rsidTr="2452D0D6" w14:paraId="5375EB04" w14:textId="77777777">
        <w:tc>
          <w:tcPr>
            <w:tcW w:w="1063" w:type="dxa"/>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2452D0D6" w14:paraId="2A7CB192" w14:textId="77777777">
        <w:trPr>
          <w:trHeight w:val="533"/>
        </w:trPr>
        <w:tc>
          <w:tcPr>
            <w:tcW w:w="1063" w:type="dxa"/>
            <w:vAlign w:val="center"/>
          </w:tcPr>
          <w:p w:rsidRPr="006B7B0D" w:rsidR="00093CA9" w:rsidP="00093CA9" w:rsidRDefault="00093CA9" w14:paraId="6DC5D06B" w14:textId="77777777"/>
        </w:tc>
        <w:tc>
          <w:tcPr>
            <w:tcW w:w="9169" w:type="dxa"/>
            <w:gridSpan w:val="4"/>
            <w:vAlign w:val="center"/>
          </w:tcPr>
          <w:p w:rsidRPr="006B7B0D" w:rsidR="00093CA9" w:rsidP="00093CA9" w:rsidRDefault="00CA5F83" w14:paraId="58D97C26" w14:textId="6CC109F4">
            <w:proofErr w:type="spellStart"/>
            <w:r w:rsidRPr="00CA5F83">
              <w:t>Superintendencia</w:t>
            </w:r>
            <w:proofErr w:type="spellEnd"/>
            <w:r w:rsidRPr="00CA5F83">
              <w:t xml:space="preserve"> Financiera de Colombi</w:t>
            </w:r>
            <w:r>
              <w:t>a</w:t>
            </w:r>
          </w:p>
        </w:tc>
      </w:tr>
      <w:tr w:rsidRPr="006B7B0D" w:rsidR="00093CA9" w:rsidTr="2452D0D6" w14:paraId="2F387FFB" w14:textId="77777777">
        <w:trPr>
          <w:trHeight w:val="63"/>
        </w:trPr>
        <w:tc>
          <w:tcPr>
            <w:tcW w:w="1063" w:type="dxa"/>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7BA44055" w14:textId="77777777">
        <w:trPr>
          <w:trHeight w:val="63"/>
        </w:trPr>
        <w:tc>
          <w:tcPr>
            <w:tcW w:w="1063" w:type="dxa"/>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vAlign w:val="center"/>
          </w:tcPr>
          <w:p w:rsidRPr="006B7B0D" w:rsidR="00093CA9" w:rsidP="00093CA9" w:rsidRDefault="00093CA9" w14:paraId="036DF264" w14:textId="77777777">
            <w:r w:rsidRPr="006B7B0D">
              <w:t>No capacity</w:t>
            </w:r>
          </w:p>
        </w:tc>
        <w:tc>
          <w:tcPr>
            <w:tcW w:w="4398" w:type="dxa"/>
            <w:shd w:val="clear" w:color="auto" w:fill="auto"/>
            <w:vAlign w:val="center"/>
          </w:tcPr>
          <w:p w:rsidRPr="006B7B0D" w:rsidR="00093CA9" w:rsidP="00093CA9" w:rsidRDefault="00093CA9" w14:paraId="2BF89CCD" w14:textId="77777777"/>
        </w:tc>
      </w:tr>
      <w:tr w:rsidRPr="006B7B0D" w:rsidR="00093CA9" w:rsidTr="2452D0D6" w14:paraId="39BA7EDD" w14:textId="77777777">
        <w:trPr>
          <w:trHeight w:val="63"/>
        </w:trPr>
        <w:tc>
          <w:tcPr>
            <w:tcW w:w="1063" w:type="dxa"/>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vAlign w:val="center"/>
          </w:tcPr>
          <w:p w:rsidRPr="006B7B0D" w:rsidR="00093CA9" w:rsidP="00093CA9" w:rsidRDefault="00093CA9" w14:paraId="5AE7B4CF" w14:textId="77777777">
            <w:r w:rsidRPr="006B7B0D">
              <w:t>Low capacity</w:t>
            </w:r>
          </w:p>
        </w:tc>
        <w:tc>
          <w:tcPr>
            <w:tcW w:w="4398" w:type="dxa"/>
            <w:shd w:val="clear" w:color="auto" w:fill="auto"/>
            <w:vAlign w:val="center"/>
          </w:tcPr>
          <w:p w:rsidRPr="006B7B0D" w:rsidR="00093CA9" w:rsidP="00093CA9" w:rsidRDefault="00093CA9" w14:paraId="06104883" w14:textId="77777777"/>
        </w:tc>
      </w:tr>
      <w:tr w:rsidRPr="006B7B0D" w:rsidR="00093CA9" w:rsidTr="2452D0D6" w14:paraId="2B9A716F" w14:textId="77777777">
        <w:trPr>
          <w:trHeight w:val="63"/>
        </w:trPr>
        <w:tc>
          <w:tcPr>
            <w:tcW w:w="1063" w:type="dxa"/>
            <w:vAlign w:val="center"/>
          </w:tcPr>
          <w:p w:rsidRPr="006B7B0D" w:rsidR="00093CA9" w:rsidP="00093CA9" w:rsidRDefault="00093CA9" w14:paraId="42A1C3BE" w14:textId="77777777">
            <w:r w:rsidRPr="006B7B0D">
              <w:t>14.1.1.3</w:t>
            </w:r>
          </w:p>
        </w:tc>
        <w:tc>
          <w:tcPr>
            <w:tcW w:w="4771" w:type="dxa"/>
            <w:gridSpan w:val="3"/>
            <w:shd w:val="clear" w:color="auto" w:fill="E2EFD9" w:themeFill="accent6" w:themeFillTint="33"/>
            <w:vAlign w:val="center"/>
          </w:tcPr>
          <w:p w:rsidRPr="006B7B0D" w:rsidR="00093CA9" w:rsidP="00093CA9" w:rsidRDefault="00093CA9" w14:paraId="52DF3999" w14:textId="77777777">
            <w:r w:rsidRPr="006B7B0D">
              <w:t>Medium capacity</w:t>
            </w:r>
          </w:p>
        </w:tc>
        <w:tc>
          <w:tcPr>
            <w:tcW w:w="4398" w:type="dxa"/>
            <w:vAlign w:val="center"/>
          </w:tcPr>
          <w:p w:rsidRPr="006B7B0D" w:rsidR="00093CA9" w:rsidP="00093CA9" w:rsidRDefault="00093CA9" w14:paraId="58B179CC" w14:textId="77777777"/>
        </w:tc>
      </w:tr>
      <w:tr w:rsidRPr="006B7B0D" w:rsidR="00093CA9" w:rsidTr="2452D0D6" w14:paraId="68784F43" w14:textId="77777777">
        <w:trPr>
          <w:trHeight w:val="63"/>
        </w:trPr>
        <w:tc>
          <w:tcPr>
            <w:tcW w:w="1063" w:type="dxa"/>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vAlign w:val="center"/>
          </w:tcPr>
          <w:p w:rsidRPr="006B7B0D" w:rsidR="00093CA9" w:rsidP="00093CA9" w:rsidRDefault="00093CA9" w14:paraId="646E129C" w14:textId="77777777">
            <w:r w:rsidRPr="006B7B0D">
              <w:t>High capacity</w:t>
            </w:r>
          </w:p>
        </w:tc>
        <w:tc>
          <w:tcPr>
            <w:tcW w:w="4398" w:type="dxa"/>
            <w:vAlign w:val="center"/>
          </w:tcPr>
          <w:p w:rsidRPr="006B7B0D" w:rsidR="00093CA9" w:rsidP="00093CA9" w:rsidRDefault="00EE346C" w14:paraId="6DCCE4F4" w14:textId="50219B7F">
            <w:r>
              <w:t>X</w:t>
            </w:r>
          </w:p>
        </w:tc>
      </w:tr>
      <w:tr w:rsidRPr="006B7B0D" w:rsidR="00093CA9" w:rsidTr="2452D0D6" w14:paraId="06CA77C4" w14:textId="77777777">
        <w:trPr>
          <w:trHeight w:val="63"/>
        </w:trPr>
        <w:tc>
          <w:tcPr>
            <w:tcW w:w="1063" w:type="dxa"/>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2452D0D6" w14:paraId="7D26AF05" w14:textId="77777777">
        <w:trPr>
          <w:trHeight w:val="533"/>
        </w:trPr>
        <w:tc>
          <w:tcPr>
            <w:tcW w:w="1063" w:type="dxa"/>
            <w:vAlign w:val="center"/>
          </w:tcPr>
          <w:p w:rsidRPr="006B7B0D" w:rsidR="00093CA9" w:rsidP="00093CA9" w:rsidRDefault="00093CA9" w14:paraId="2061516D" w14:textId="77777777">
            <w:pPr>
              <w:rPr>
                <w:b/>
                <w:bCs/>
              </w:rPr>
            </w:pPr>
          </w:p>
        </w:tc>
        <w:tc>
          <w:tcPr>
            <w:tcW w:w="9169" w:type="dxa"/>
            <w:gridSpan w:val="4"/>
            <w:vAlign w:val="center"/>
          </w:tcPr>
          <w:p w:rsidRPr="006B7B0D" w:rsidR="00093CA9" w:rsidP="00093CA9" w:rsidRDefault="00093CA9" w14:paraId="507D976A" w14:textId="77777777"/>
        </w:tc>
      </w:tr>
      <w:tr w:rsidRPr="006B7B0D" w:rsidR="00093CA9" w:rsidTr="2452D0D6" w14:paraId="6AB9B869" w14:textId="77777777">
        <w:trPr>
          <w:trHeight w:val="63"/>
        </w:trPr>
        <w:tc>
          <w:tcPr>
            <w:tcW w:w="1063" w:type="dxa"/>
            <w:vAlign w:val="center"/>
          </w:tcPr>
          <w:p w:rsidRPr="006B7B0D" w:rsidR="00093CA9" w:rsidP="00093CA9" w:rsidRDefault="00093CA9" w14:paraId="50155A23" w14:textId="77777777">
            <w:r w:rsidRPr="006B7B0D">
              <w:t>14.2.1</w:t>
            </w:r>
          </w:p>
        </w:tc>
        <w:tc>
          <w:tcPr>
            <w:tcW w:w="9169" w:type="dxa"/>
            <w:gridSpan w:val="4"/>
            <w:shd w:val="clear" w:color="auto" w:fill="DEEAF6" w:themeFill="accent5" w:themeFillTint="33"/>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BA88269" w14:textId="77777777">
        <w:trPr>
          <w:trHeight w:val="63"/>
        </w:trPr>
        <w:tc>
          <w:tcPr>
            <w:tcW w:w="1063" w:type="dxa"/>
            <w:vAlign w:val="center"/>
          </w:tcPr>
          <w:p w:rsidRPr="006B7B0D" w:rsidR="00093CA9" w:rsidP="00093CA9" w:rsidRDefault="00093CA9" w14:paraId="71E485F5" w14:textId="77777777">
            <w:r w:rsidRPr="006B7B0D">
              <w:t>14.2.1.1</w:t>
            </w:r>
          </w:p>
        </w:tc>
        <w:tc>
          <w:tcPr>
            <w:tcW w:w="4771" w:type="dxa"/>
            <w:gridSpan w:val="3"/>
            <w:shd w:val="clear" w:color="auto" w:fill="E2EFD9" w:themeFill="accent6" w:themeFillTint="33"/>
            <w:vAlign w:val="center"/>
          </w:tcPr>
          <w:p w:rsidRPr="006B7B0D" w:rsidR="00093CA9" w:rsidP="00093CA9" w:rsidRDefault="00093CA9" w14:paraId="66F404D5" w14:textId="77777777">
            <w:r w:rsidRPr="006B7B0D">
              <w:t>No capacity</w:t>
            </w:r>
          </w:p>
        </w:tc>
        <w:tc>
          <w:tcPr>
            <w:tcW w:w="4398" w:type="dxa"/>
            <w:shd w:val="clear" w:color="auto" w:fill="auto"/>
            <w:vAlign w:val="center"/>
          </w:tcPr>
          <w:p w:rsidRPr="006B7B0D" w:rsidR="00093CA9" w:rsidP="00093CA9" w:rsidRDefault="00093CA9" w14:paraId="3A6A50BF" w14:textId="77777777"/>
        </w:tc>
      </w:tr>
      <w:tr w:rsidRPr="006B7B0D" w:rsidR="00093CA9" w:rsidTr="2452D0D6" w14:paraId="5D361E78" w14:textId="77777777">
        <w:trPr>
          <w:trHeight w:val="63"/>
        </w:trPr>
        <w:tc>
          <w:tcPr>
            <w:tcW w:w="1063" w:type="dxa"/>
            <w:vAlign w:val="center"/>
          </w:tcPr>
          <w:p w:rsidRPr="006B7B0D" w:rsidR="00093CA9" w:rsidP="00093CA9" w:rsidRDefault="00093CA9" w14:paraId="2A9FB383" w14:textId="77777777">
            <w:r w:rsidRPr="006B7B0D">
              <w:t>14.2.1.2</w:t>
            </w:r>
          </w:p>
        </w:tc>
        <w:tc>
          <w:tcPr>
            <w:tcW w:w="4771" w:type="dxa"/>
            <w:gridSpan w:val="3"/>
            <w:shd w:val="clear" w:color="auto" w:fill="E2EFD9" w:themeFill="accent6" w:themeFillTint="33"/>
            <w:vAlign w:val="center"/>
          </w:tcPr>
          <w:p w:rsidRPr="006B7B0D" w:rsidR="00093CA9" w:rsidP="00093CA9" w:rsidRDefault="00093CA9" w14:paraId="4BB6795D" w14:textId="77777777">
            <w:r w:rsidRPr="006B7B0D">
              <w:t>Low capacity</w:t>
            </w:r>
          </w:p>
        </w:tc>
        <w:tc>
          <w:tcPr>
            <w:tcW w:w="4398" w:type="dxa"/>
            <w:shd w:val="clear" w:color="auto" w:fill="auto"/>
            <w:vAlign w:val="center"/>
          </w:tcPr>
          <w:p w:rsidRPr="006B7B0D" w:rsidR="00093CA9" w:rsidP="00093CA9" w:rsidRDefault="00093CA9" w14:paraId="325AB748" w14:textId="77777777"/>
        </w:tc>
      </w:tr>
      <w:tr w:rsidRPr="006B7B0D" w:rsidR="00093CA9" w:rsidTr="2452D0D6" w14:paraId="18F660AB" w14:textId="77777777">
        <w:trPr>
          <w:trHeight w:val="63"/>
        </w:trPr>
        <w:tc>
          <w:tcPr>
            <w:tcW w:w="1063" w:type="dxa"/>
            <w:vAlign w:val="center"/>
          </w:tcPr>
          <w:p w:rsidRPr="006B7B0D" w:rsidR="00093CA9" w:rsidP="00093CA9" w:rsidRDefault="00093CA9" w14:paraId="003BCF38" w14:textId="77777777">
            <w:r w:rsidRPr="006B7B0D">
              <w:t>14.2.1.3</w:t>
            </w:r>
          </w:p>
        </w:tc>
        <w:tc>
          <w:tcPr>
            <w:tcW w:w="4771" w:type="dxa"/>
            <w:gridSpan w:val="3"/>
            <w:shd w:val="clear" w:color="auto" w:fill="E2EFD9" w:themeFill="accent6" w:themeFillTint="33"/>
            <w:vAlign w:val="center"/>
          </w:tcPr>
          <w:p w:rsidRPr="006B7B0D" w:rsidR="00093CA9" w:rsidP="00093CA9" w:rsidRDefault="00093CA9" w14:paraId="118940DB" w14:textId="77777777">
            <w:r w:rsidRPr="006B7B0D">
              <w:t>Medium capacity</w:t>
            </w:r>
          </w:p>
        </w:tc>
        <w:tc>
          <w:tcPr>
            <w:tcW w:w="4398" w:type="dxa"/>
            <w:shd w:val="clear" w:color="auto" w:fill="auto"/>
            <w:vAlign w:val="center"/>
          </w:tcPr>
          <w:p w:rsidRPr="006B7B0D" w:rsidR="00093CA9" w:rsidP="00093CA9" w:rsidRDefault="00093CA9" w14:paraId="5989DD29" w14:textId="77777777"/>
        </w:tc>
      </w:tr>
      <w:tr w:rsidRPr="006B7B0D" w:rsidR="00093CA9" w:rsidTr="2452D0D6" w14:paraId="0C248745" w14:textId="77777777">
        <w:trPr>
          <w:trHeight w:val="63"/>
        </w:trPr>
        <w:tc>
          <w:tcPr>
            <w:tcW w:w="1063" w:type="dxa"/>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vAlign w:val="center"/>
          </w:tcPr>
          <w:p w:rsidRPr="006B7B0D" w:rsidR="00093CA9" w:rsidP="00093CA9" w:rsidRDefault="00093CA9" w14:paraId="49738692" w14:textId="77777777">
            <w:r>
              <w:t>High</w:t>
            </w:r>
            <w:r w:rsidRPr="006B7B0D">
              <w:t xml:space="preserve"> capacity</w:t>
            </w:r>
          </w:p>
        </w:tc>
        <w:tc>
          <w:tcPr>
            <w:tcW w:w="4398" w:type="dxa"/>
            <w:shd w:val="clear" w:color="auto" w:fill="auto"/>
            <w:vAlign w:val="center"/>
          </w:tcPr>
          <w:p w:rsidRPr="006B7B0D" w:rsidR="00093CA9" w:rsidP="00093CA9" w:rsidRDefault="00093CA9" w14:paraId="6FFE5C36" w14:textId="77777777"/>
        </w:tc>
      </w:tr>
      <w:tr w:rsidRPr="006B7B0D" w:rsidR="00093CA9" w:rsidTr="2452D0D6" w14:paraId="40B951C4" w14:textId="77777777">
        <w:trPr>
          <w:trHeight w:val="63"/>
        </w:trPr>
        <w:tc>
          <w:tcPr>
            <w:tcW w:w="1063" w:type="dxa"/>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2452D0D6" w14:paraId="5C0A0250" w14:textId="77777777">
        <w:trPr>
          <w:trHeight w:val="533"/>
        </w:trPr>
        <w:tc>
          <w:tcPr>
            <w:tcW w:w="1063" w:type="dxa"/>
            <w:vAlign w:val="center"/>
          </w:tcPr>
          <w:p w:rsidRPr="006B7B0D" w:rsidR="00093CA9" w:rsidP="00093CA9" w:rsidRDefault="00093CA9" w14:paraId="2082B541" w14:textId="77777777">
            <w:pPr>
              <w:rPr>
                <w:b/>
                <w:bCs/>
              </w:rPr>
            </w:pPr>
          </w:p>
        </w:tc>
        <w:tc>
          <w:tcPr>
            <w:tcW w:w="9169" w:type="dxa"/>
            <w:gridSpan w:val="4"/>
            <w:vAlign w:val="center"/>
          </w:tcPr>
          <w:p w:rsidRPr="006B7B0D" w:rsidR="00093CA9" w:rsidP="00093CA9" w:rsidRDefault="00093CA9" w14:paraId="51704B6A" w14:textId="77777777"/>
        </w:tc>
      </w:tr>
      <w:tr w:rsidRPr="006B7B0D" w:rsidR="00093CA9" w:rsidTr="2452D0D6" w14:paraId="77D0CF31" w14:textId="77777777">
        <w:trPr>
          <w:trHeight w:val="63"/>
        </w:trPr>
        <w:tc>
          <w:tcPr>
            <w:tcW w:w="1063" w:type="dxa"/>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2D84148F" w14:textId="77777777">
        <w:trPr>
          <w:trHeight w:val="63"/>
        </w:trPr>
        <w:tc>
          <w:tcPr>
            <w:tcW w:w="1063" w:type="dxa"/>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vAlign w:val="center"/>
          </w:tcPr>
          <w:p w:rsidRPr="006B7B0D" w:rsidR="00093CA9" w:rsidP="00093CA9" w:rsidRDefault="00093CA9" w14:paraId="23D350B3" w14:textId="77777777">
            <w:r w:rsidRPr="006B7B0D">
              <w:t>No capacity</w:t>
            </w:r>
          </w:p>
        </w:tc>
        <w:tc>
          <w:tcPr>
            <w:tcW w:w="4398" w:type="dxa"/>
            <w:shd w:val="clear" w:color="auto" w:fill="auto"/>
            <w:vAlign w:val="center"/>
          </w:tcPr>
          <w:p w:rsidRPr="006B7B0D" w:rsidR="00093CA9" w:rsidP="00093CA9" w:rsidRDefault="00093CA9" w14:paraId="7CCBB24C" w14:textId="77777777"/>
        </w:tc>
      </w:tr>
      <w:tr w:rsidRPr="006B7B0D" w:rsidR="00093CA9" w:rsidTr="2452D0D6" w14:paraId="648A4CEC" w14:textId="77777777">
        <w:trPr>
          <w:trHeight w:val="63"/>
        </w:trPr>
        <w:tc>
          <w:tcPr>
            <w:tcW w:w="1063" w:type="dxa"/>
            <w:vAlign w:val="center"/>
          </w:tcPr>
          <w:p w:rsidRPr="006B7B0D" w:rsidR="00093CA9" w:rsidP="00093CA9" w:rsidRDefault="00093CA9" w14:paraId="3F156AAC" w14:textId="77777777">
            <w:r w:rsidRPr="006B7B0D">
              <w:t>14.3.1.2</w:t>
            </w:r>
          </w:p>
        </w:tc>
        <w:tc>
          <w:tcPr>
            <w:tcW w:w="4771" w:type="dxa"/>
            <w:gridSpan w:val="3"/>
            <w:shd w:val="clear" w:color="auto" w:fill="E2EFD9" w:themeFill="accent6" w:themeFillTint="33"/>
            <w:vAlign w:val="center"/>
          </w:tcPr>
          <w:p w:rsidRPr="006B7B0D" w:rsidR="00093CA9" w:rsidP="00093CA9" w:rsidRDefault="00093CA9" w14:paraId="33AA0F38" w14:textId="77777777">
            <w:r w:rsidRPr="006B7B0D">
              <w:t>Low capacity</w:t>
            </w:r>
          </w:p>
        </w:tc>
        <w:tc>
          <w:tcPr>
            <w:tcW w:w="4398" w:type="dxa"/>
            <w:shd w:val="clear" w:color="auto" w:fill="auto"/>
            <w:vAlign w:val="center"/>
          </w:tcPr>
          <w:p w:rsidRPr="006B7B0D" w:rsidR="00093CA9" w:rsidP="00093CA9" w:rsidRDefault="00093CA9" w14:paraId="1E169CCE" w14:textId="77777777"/>
        </w:tc>
      </w:tr>
      <w:tr w:rsidRPr="006B7B0D" w:rsidR="00093CA9" w:rsidTr="2452D0D6" w14:paraId="52C76AF7" w14:textId="77777777">
        <w:trPr>
          <w:trHeight w:val="63"/>
        </w:trPr>
        <w:tc>
          <w:tcPr>
            <w:tcW w:w="1063" w:type="dxa"/>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vAlign w:val="center"/>
          </w:tcPr>
          <w:p w:rsidRPr="006B7B0D" w:rsidR="00093CA9" w:rsidP="00093CA9" w:rsidRDefault="00093CA9" w14:paraId="63B3325D" w14:textId="77777777">
            <w:r w:rsidRPr="006B7B0D">
              <w:t>Medium capacity</w:t>
            </w:r>
          </w:p>
        </w:tc>
        <w:tc>
          <w:tcPr>
            <w:tcW w:w="4398" w:type="dxa"/>
            <w:shd w:val="clear" w:color="auto" w:fill="auto"/>
            <w:vAlign w:val="center"/>
          </w:tcPr>
          <w:p w:rsidRPr="006B7B0D" w:rsidR="00093CA9" w:rsidP="00093CA9" w:rsidRDefault="00093CA9" w14:paraId="6CA00AB3" w14:textId="77777777"/>
        </w:tc>
      </w:tr>
      <w:tr w:rsidRPr="006B7B0D" w:rsidR="00093CA9" w:rsidTr="2452D0D6" w14:paraId="36227F50" w14:textId="77777777">
        <w:trPr>
          <w:trHeight w:val="63"/>
        </w:trPr>
        <w:tc>
          <w:tcPr>
            <w:tcW w:w="1063" w:type="dxa"/>
            <w:vAlign w:val="center"/>
          </w:tcPr>
          <w:p w:rsidRPr="006B7B0D" w:rsidR="00093CA9" w:rsidP="00093CA9" w:rsidRDefault="00093CA9" w14:paraId="475F5BD3" w14:textId="77777777">
            <w:r w:rsidRPr="006B7B0D">
              <w:t>14.3.1.4</w:t>
            </w:r>
          </w:p>
        </w:tc>
        <w:tc>
          <w:tcPr>
            <w:tcW w:w="4771" w:type="dxa"/>
            <w:gridSpan w:val="3"/>
            <w:shd w:val="clear" w:color="auto" w:fill="E2EFD9" w:themeFill="accent6" w:themeFillTint="33"/>
            <w:vAlign w:val="center"/>
          </w:tcPr>
          <w:p w:rsidRPr="006B7B0D" w:rsidR="00093CA9" w:rsidP="00093CA9" w:rsidRDefault="00093CA9" w14:paraId="30527C2E" w14:textId="77777777">
            <w:r w:rsidRPr="006B7B0D">
              <w:t>High capacity</w:t>
            </w:r>
          </w:p>
        </w:tc>
        <w:tc>
          <w:tcPr>
            <w:tcW w:w="4398" w:type="dxa"/>
            <w:vAlign w:val="center"/>
          </w:tcPr>
          <w:p w:rsidRPr="006B7B0D" w:rsidR="00093CA9" w:rsidP="00093CA9" w:rsidRDefault="00093CA9" w14:paraId="6772B1F9" w14:textId="77777777"/>
        </w:tc>
      </w:tr>
      <w:tr w:rsidRPr="006B7B0D" w:rsidR="00093CA9" w:rsidTr="2452D0D6" w14:paraId="7246BF31" w14:textId="77777777">
        <w:trPr>
          <w:trHeight w:val="63"/>
        </w:trPr>
        <w:tc>
          <w:tcPr>
            <w:tcW w:w="1063" w:type="dxa"/>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2452D0D6" w14:paraId="15ED0B87" w14:textId="77777777">
        <w:trPr>
          <w:trHeight w:val="533"/>
        </w:trPr>
        <w:tc>
          <w:tcPr>
            <w:tcW w:w="1063" w:type="dxa"/>
            <w:vAlign w:val="center"/>
          </w:tcPr>
          <w:p w:rsidRPr="006B7B0D" w:rsidR="00093CA9" w:rsidP="00093CA9" w:rsidRDefault="00093CA9" w14:paraId="1F21B16A" w14:textId="77777777">
            <w:pPr>
              <w:rPr>
                <w:b/>
                <w:bCs/>
              </w:rPr>
            </w:pPr>
          </w:p>
        </w:tc>
        <w:tc>
          <w:tcPr>
            <w:tcW w:w="9169" w:type="dxa"/>
            <w:gridSpan w:val="4"/>
            <w:vAlign w:val="center"/>
          </w:tcPr>
          <w:p w:rsidRPr="006B7B0D" w:rsidR="00093CA9" w:rsidP="00093CA9" w:rsidRDefault="00093CA9" w14:paraId="6A9FF7A9" w14:textId="77777777"/>
        </w:tc>
      </w:tr>
      <w:tr w:rsidRPr="006B7B0D" w:rsidR="00093CA9" w:rsidTr="2452D0D6" w14:paraId="24183447" w14:textId="77777777">
        <w:trPr>
          <w:trHeight w:val="63"/>
        </w:trPr>
        <w:tc>
          <w:tcPr>
            <w:tcW w:w="1063" w:type="dxa"/>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5E0E51D" w14:textId="77777777">
        <w:trPr>
          <w:trHeight w:val="63"/>
        </w:trPr>
        <w:tc>
          <w:tcPr>
            <w:tcW w:w="1063" w:type="dxa"/>
            <w:vAlign w:val="center"/>
          </w:tcPr>
          <w:p w:rsidRPr="006B7B0D" w:rsidR="00093CA9" w:rsidP="00093CA9" w:rsidRDefault="00093CA9" w14:paraId="4F9A4A7B" w14:textId="77777777">
            <w:r w:rsidRPr="006B7B0D">
              <w:t>14.4.1.1</w:t>
            </w:r>
          </w:p>
        </w:tc>
        <w:tc>
          <w:tcPr>
            <w:tcW w:w="4771" w:type="dxa"/>
            <w:gridSpan w:val="3"/>
            <w:shd w:val="clear" w:color="auto" w:fill="E2EFD9" w:themeFill="accent6" w:themeFillTint="33"/>
            <w:vAlign w:val="center"/>
          </w:tcPr>
          <w:p w:rsidRPr="006B7B0D" w:rsidR="00093CA9" w:rsidP="00093CA9" w:rsidRDefault="00093CA9" w14:paraId="6D281D7C" w14:textId="77777777">
            <w:r w:rsidRPr="006B7B0D">
              <w:t>No capacity</w:t>
            </w:r>
          </w:p>
        </w:tc>
        <w:tc>
          <w:tcPr>
            <w:tcW w:w="4398" w:type="dxa"/>
            <w:shd w:val="clear" w:color="auto" w:fill="auto"/>
            <w:vAlign w:val="center"/>
          </w:tcPr>
          <w:p w:rsidRPr="006B7B0D" w:rsidR="00093CA9" w:rsidP="00093CA9" w:rsidRDefault="00093CA9" w14:paraId="36FFFEDB" w14:textId="77777777"/>
        </w:tc>
      </w:tr>
      <w:tr w:rsidRPr="006B7B0D" w:rsidR="00093CA9" w:rsidTr="2452D0D6" w14:paraId="2ED25454" w14:textId="77777777">
        <w:trPr>
          <w:trHeight w:val="63"/>
        </w:trPr>
        <w:tc>
          <w:tcPr>
            <w:tcW w:w="1063" w:type="dxa"/>
            <w:vAlign w:val="center"/>
          </w:tcPr>
          <w:p w:rsidRPr="006B7B0D" w:rsidR="00093CA9" w:rsidP="00093CA9" w:rsidRDefault="00093CA9" w14:paraId="6FC23CEF" w14:textId="77777777">
            <w:r w:rsidRPr="006B7B0D">
              <w:t>14.4.1.2</w:t>
            </w:r>
          </w:p>
        </w:tc>
        <w:tc>
          <w:tcPr>
            <w:tcW w:w="4771" w:type="dxa"/>
            <w:gridSpan w:val="3"/>
            <w:shd w:val="clear" w:color="auto" w:fill="E2EFD9" w:themeFill="accent6" w:themeFillTint="33"/>
            <w:vAlign w:val="center"/>
          </w:tcPr>
          <w:p w:rsidRPr="006B7B0D" w:rsidR="00093CA9" w:rsidP="00093CA9" w:rsidRDefault="00093CA9" w14:paraId="09A88DE5" w14:textId="77777777">
            <w:r w:rsidRPr="006B7B0D">
              <w:t>Low capacity</w:t>
            </w:r>
          </w:p>
        </w:tc>
        <w:tc>
          <w:tcPr>
            <w:tcW w:w="4398" w:type="dxa"/>
            <w:shd w:val="clear" w:color="auto" w:fill="auto"/>
            <w:vAlign w:val="center"/>
          </w:tcPr>
          <w:p w:rsidRPr="006B7B0D" w:rsidR="00093CA9" w:rsidP="00093CA9" w:rsidRDefault="00093CA9" w14:paraId="2258416A" w14:textId="77777777"/>
        </w:tc>
      </w:tr>
      <w:tr w:rsidRPr="006B7B0D" w:rsidR="00093CA9" w:rsidTr="2452D0D6" w14:paraId="6F89B1B5" w14:textId="77777777">
        <w:trPr>
          <w:trHeight w:val="63"/>
        </w:trPr>
        <w:tc>
          <w:tcPr>
            <w:tcW w:w="1063" w:type="dxa"/>
            <w:vAlign w:val="center"/>
          </w:tcPr>
          <w:p w:rsidRPr="006B7B0D" w:rsidR="00093CA9" w:rsidP="00093CA9" w:rsidRDefault="00093CA9" w14:paraId="55F9E5AB" w14:textId="77777777">
            <w:r w:rsidRPr="006B7B0D">
              <w:t>14.4.1.3</w:t>
            </w:r>
          </w:p>
        </w:tc>
        <w:tc>
          <w:tcPr>
            <w:tcW w:w="4771" w:type="dxa"/>
            <w:gridSpan w:val="3"/>
            <w:shd w:val="clear" w:color="auto" w:fill="E2EFD9" w:themeFill="accent6" w:themeFillTint="33"/>
            <w:vAlign w:val="center"/>
          </w:tcPr>
          <w:p w:rsidRPr="006B7B0D" w:rsidR="00093CA9" w:rsidP="00093CA9" w:rsidRDefault="00093CA9" w14:paraId="6EECB213" w14:textId="77777777">
            <w:r w:rsidRPr="006B7B0D">
              <w:t>Medium capacity</w:t>
            </w:r>
          </w:p>
        </w:tc>
        <w:tc>
          <w:tcPr>
            <w:tcW w:w="4398" w:type="dxa"/>
            <w:shd w:val="clear" w:color="auto" w:fill="auto"/>
            <w:vAlign w:val="center"/>
          </w:tcPr>
          <w:p w:rsidRPr="006B7B0D" w:rsidR="00093CA9" w:rsidP="00093CA9" w:rsidRDefault="00093CA9" w14:paraId="097884C2" w14:textId="77777777"/>
        </w:tc>
      </w:tr>
      <w:tr w:rsidRPr="006B7B0D" w:rsidR="00093CA9" w:rsidTr="2452D0D6" w14:paraId="58F9C04F" w14:textId="77777777">
        <w:trPr>
          <w:trHeight w:val="63"/>
        </w:trPr>
        <w:tc>
          <w:tcPr>
            <w:tcW w:w="1063" w:type="dxa"/>
            <w:vAlign w:val="center"/>
          </w:tcPr>
          <w:p w:rsidRPr="006B7B0D" w:rsidR="00093CA9" w:rsidP="00093CA9" w:rsidRDefault="00093CA9" w14:paraId="1073658B" w14:textId="77777777">
            <w:r w:rsidRPr="006B7B0D">
              <w:t>14.4.1.4</w:t>
            </w:r>
          </w:p>
        </w:tc>
        <w:tc>
          <w:tcPr>
            <w:tcW w:w="4771" w:type="dxa"/>
            <w:gridSpan w:val="3"/>
            <w:shd w:val="clear" w:color="auto" w:fill="E2EFD9" w:themeFill="accent6" w:themeFillTint="33"/>
            <w:vAlign w:val="center"/>
          </w:tcPr>
          <w:p w:rsidRPr="006B7B0D" w:rsidR="00093CA9" w:rsidP="00093CA9" w:rsidRDefault="00093CA9" w14:paraId="360B317B" w14:textId="77777777">
            <w:r w:rsidRPr="006B7B0D">
              <w:t>High capacity</w:t>
            </w:r>
          </w:p>
        </w:tc>
        <w:tc>
          <w:tcPr>
            <w:tcW w:w="4398" w:type="dxa"/>
            <w:vAlign w:val="center"/>
          </w:tcPr>
          <w:p w:rsidRPr="006B7B0D" w:rsidR="00093CA9" w:rsidP="00093CA9" w:rsidRDefault="00093CA9" w14:paraId="6676070F" w14:textId="77777777"/>
        </w:tc>
      </w:tr>
      <w:tr w:rsidRPr="006B7B0D" w:rsidR="00093CA9" w:rsidTr="2452D0D6" w14:paraId="09425841" w14:textId="77777777">
        <w:trPr>
          <w:trHeight w:val="63"/>
        </w:trPr>
        <w:tc>
          <w:tcPr>
            <w:tcW w:w="1063" w:type="dxa"/>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2452D0D6" w14:paraId="087D6116" w14:textId="77777777">
        <w:trPr>
          <w:trHeight w:val="533"/>
        </w:trPr>
        <w:tc>
          <w:tcPr>
            <w:tcW w:w="1063" w:type="dxa"/>
            <w:vAlign w:val="center"/>
          </w:tcPr>
          <w:p w:rsidRPr="006B7B0D" w:rsidR="00093CA9" w:rsidP="00093CA9" w:rsidRDefault="00093CA9" w14:paraId="51405CA6" w14:textId="77777777">
            <w:pPr>
              <w:rPr>
                <w:b/>
                <w:bCs/>
              </w:rPr>
            </w:pPr>
          </w:p>
        </w:tc>
        <w:tc>
          <w:tcPr>
            <w:tcW w:w="9169" w:type="dxa"/>
            <w:gridSpan w:val="4"/>
            <w:vAlign w:val="center"/>
          </w:tcPr>
          <w:p w:rsidRPr="006B7B0D" w:rsidR="00093CA9" w:rsidP="00093CA9" w:rsidRDefault="00093CA9" w14:paraId="2D2F3E7F" w14:textId="77777777"/>
        </w:tc>
      </w:tr>
      <w:tr w:rsidRPr="006B7B0D" w:rsidR="00093CA9" w:rsidTr="2452D0D6" w14:paraId="357CC0D4" w14:textId="77777777">
        <w:trPr>
          <w:trHeight w:val="63"/>
        </w:trPr>
        <w:tc>
          <w:tcPr>
            <w:tcW w:w="1063" w:type="dxa"/>
            <w:vAlign w:val="center"/>
          </w:tcPr>
          <w:p w:rsidRPr="006B7B0D" w:rsidR="00093CA9" w:rsidP="00093CA9" w:rsidRDefault="00093CA9" w14:paraId="4D023F64" w14:textId="77777777">
            <w:r w:rsidRPr="006B7B0D">
              <w:t>14.5.1</w:t>
            </w:r>
          </w:p>
        </w:tc>
        <w:tc>
          <w:tcPr>
            <w:tcW w:w="9169" w:type="dxa"/>
            <w:gridSpan w:val="4"/>
            <w:shd w:val="clear" w:color="auto" w:fill="DEEAF6" w:themeFill="accent5" w:themeFillTint="33"/>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4CADB610" w14:textId="77777777">
        <w:trPr>
          <w:trHeight w:val="63"/>
        </w:trPr>
        <w:tc>
          <w:tcPr>
            <w:tcW w:w="1063" w:type="dxa"/>
            <w:vAlign w:val="center"/>
          </w:tcPr>
          <w:p w:rsidRPr="006B7B0D" w:rsidR="00093CA9" w:rsidP="00093CA9" w:rsidRDefault="00093CA9" w14:paraId="0DFE61DB" w14:textId="77777777">
            <w:r w:rsidRPr="006B7B0D">
              <w:t>14.5.1.1</w:t>
            </w:r>
          </w:p>
        </w:tc>
        <w:tc>
          <w:tcPr>
            <w:tcW w:w="4771" w:type="dxa"/>
            <w:gridSpan w:val="3"/>
            <w:shd w:val="clear" w:color="auto" w:fill="E2EFD9" w:themeFill="accent6" w:themeFillTint="33"/>
            <w:vAlign w:val="center"/>
          </w:tcPr>
          <w:p w:rsidRPr="006B7B0D" w:rsidR="00093CA9" w:rsidP="00093CA9" w:rsidRDefault="00093CA9" w14:paraId="72FCC40E" w14:textId="77777777">
            <w:r w:rsidRPr="006B7B0D">
              <w:t>No capacity</w:t>
            </w:r>
          </w:p>
        </w:tc>
        <w:tc>
          <w:tcPr>
            <w:tcW w:w="4398" w:type="dxa"/>
            <w:shd w:val="clear" w:color="auto" w:fill="auto"/>
            <w:vAlign w:val="center"/>
          </w:tcPr>
          <w:p w:rsidRPr="006B7B0D" w:rsidR="00093CA9" w:rsidP="00093CA9" w:rsidRDefault="00093CA9" w14:paraId="65FA4173" w14:textId="77777777"/>
        </w:tc>
      </w:tr>
      <w:tr w:rsidRPr="006B7B0D" w:rsidR="00093CA9" w:rsidTr="2452D0D6" w14:paraId="40A766AA" w14:textId="77777777">
        <w:trPr>
          <w:trHeight w:val="63"/>
        </w:trPr>
        <w:tc>
          <w:tcPr>
            <w:tcW w:w="1063" w:type="dxa"/>
            <w:vAlign w:val="center"/>
          </w:tcPr>
          <w:p w:rsidRPr="006B7B0D" w:rsidR="00093CA9" w:rsidP="00093CA9" w:rsidRDefault="00093CA9" w14:paraId="3F2E631F" w14:textId="77777777">
            <w:r w:rsidRPr="006B7B0D">
              <w:lastRenderedPageBreak/>
              <w:t>14.5.1.2</w:t>
            </w:r>
          </w:p>
        </w:tc>
        <w:tc>
          <w:tcPr>
            <w:tcW w:w="4771" w:type="dxa"/>
            <w:gridSpan w:val="3"/>
            <w:shd w:val="clear" w:color="auto" w:fill="E2EFD9" w:themeFill="accent6" w:themeFillTint="33"/>
            <w:vAlign w:val="center"/>
          </w:tcPr>
          <w:p w:rsidRPr="006B7B0D" w:rsidR="00093CA9" w:rsidP="00093CA9" w:rsidRDefault="00093CA9" w14:paraId="719D77E5" w14:textId="77777777">
            <w:r w:rsidRPr="006B7B0D">
              <w:t>Low capacity</w:t>
            </w:r>
          </w:p>
        </w:tc>
        <w:tc>
          <w:tcPr>
            <w:tcW w:w="4398" w:type="dxa"/>
            <w:shd w:val="clear" w:color="auto" w:fill="auto"/>
            <w:vAlign w:val="center"/>
          </w:tcPr>
          <w:p w:rsidRPr="006B7B0D" w:rsidR="00093CA9" w:rsidP="00093CA9" w:rsidRDefault="00093CA9" w14:paraId="410D9203" w14:textId="77777777"/>
        </w:tc>
      </w:tr>
      <w:tr w:rsidRPr="006B7B0D" w:rsidR="00093CA9" w:rsidTr="2452D0D6" w14:paraId="519F945D" w14:textId="77777777">
        <w:trPr>
          <w:trHeight w:val="63"/>
        </w:trPr>
        <w:tc>
          <w:tcPr>
            <w:tcW w:w="1063" w:type="dxa"/>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vAlign w:val="center"/>
          </w:tcPr>
          <w:p w:rsidRPr="006B7B0D" w:rsidR="00093CA9" w:rsidP="00093CA9" w:rsidRDefault="00093CA9" w14:paraId="1BBA60C8" w14:textId="77777777">
            <w:r w:rsidRPr="006B7B0D">
              <w:t>Medium capacity</w:t>
            </w:r>
          </w:p>
        </w:tc>
        <w:tc>
          <w:tcPr>
            <w:tcW w:w="4398" w:type="dxa"/>
            <w:shd w:val="clear" w:color="auto" w:fill="auto"/>
            <w:vAlign w:val="center"/>
          </w:tcPr>
          <w:p w:rsidRPr="006B7B0D" w:rsidR="00093CA9" w:rsidP="00093CA9" w:rsidRDefault="00093CA9" w14:paraId="581FA8E7" w14:textId="77777777"/>
        </w:tc>
      </w:tr>
      <w:tr w:rsidRPr="006B7B0D" w:rsidR="00093CA9" w:rsidTr="2452D0D6" w14:paraId="17FA048F" w14:textId="77777777">
        <w:trPr>
          <w:trHeight w:val="63"/>
        </w:trPr>
        <w:tc>
          <w:tcPr>
            <w:tcW w:w="1063" w:type="dxa"/>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vAlign w:val="center"/>
          </w:tcPr>
          <w:p w:rsidRPr="006B7B0D" w:rsidR="00093CA9" w:rsidP="00093CA9" w:rsidRDefault="00093CA9" w14:paraId="3EC3D620" w14:textId="77777777">
            <w:r w:rsidRPr="006B7B0D">
              <w:t>High capacity</w:t>
            </w:r>
          </w:p>
        </w:tc>
        <w:tc>
          <w:tcPr>
            <w:tcW w:w="4398" w:type="dxa"/>
            <w:vAlign w:val="center"/>
          </w:tcPr>
          <w:p w:rsidRPr="006B7B0D" w:rsidR="00093CA9" w:rsidP="00093CA9" w:rsidRDefault="00093CA9" w14:paraId="79FA7226" w14:textId="77777777"/>
        </w:tc>
      </w:tr>
      <w:tr w:rsidR="00093CA9" w:rsidTr="2452D0D6" w14:paraId="5949482C" w14:textId="77777777">
        <w:trPr>
          <w:trHeight w:val="984"/>
        </w:trPr>
        <w:tc>
          <w:tcPr>
            <w:tcW w:w="1063" w:type="dxa"/>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vAlign w:val="center"/>
          </w:tcPr>
          <w:p w:rsidR="00093CA9" w:rsidP="00093CA9" w:rsidRDefault="00093CA9" w14:paraId="6B488CAA" w14:textId="77777777">
            <w:r>
              <w:t>If relevant, please provide additional information to clarify the reasoning behind the response to Q14.</w:t>
            </w:r>
          </w:p>
        </w:tc>
      </w:tr>
      <w:tr w:rsidR="00093CA9" w:rsidTr="2452D0D6" w14:paraId="50F2DDFC" w14:textId="77777777">
        <w:trPr>
          <w:trHeight w:val="1020"/>
        </w:trPr>
        <w:tc>
          <w:tcPr>
            <w:tcW w:w="1063" w:type="dxa"/>
            <w:vAlign w:val="center"/>
          </w:tcPr>
          <w:p w:rsidR="00093CA9" w:rsidP="00093CA9" w:rsidRDefault="00093CA9" w14:paraId="6B62A7E8" w14:textId="77777777"/>
        </w:tc>
        <w:tc>
          <w:tcPr>
            <w:tcW w:w="9169" w:type="dxa"/>
            <w:gridSpan w:val="4"/>
            <w:shd w:val="clear" w:color="auto" w:fill="auto"/>
            <w:vAlign w:val="center"/>
          </w:tcPr>
          <w:p w:rsidR="00093CA9" w:rsidP="00093CA9" w:rsidRDefault="00093CA9" w14:paraId="42D06D03" w14:textId="77777777"/>
        </w:tc>
      </w:tr>
      <w:tr w:rsidR="00093CA9" w:rsidTr="2452D0D6" w14:paraId="7C1E73C1" w14:textId="77777777">
        <w:trPr>
          <w:trHeight w:val="800"/>
        </w:trPr>
        <w:tc>
          <w:tcPr>
            <w:tcW w:w="1063" w:type="dxa"/>
            <w:vAlign w:val="center"/>
          </w:tcPr>
          <w:p w:rsidRPr="00BA1D39" w:rsidR="00093CA9" w:rsidP="00093CA9" w:rsidRDefault="00093CA9" w14:paraId="103AFAD8" w14:textId="77777777">
            <w:pPr>
              <w:rPr>
                <w:b/>
                <w:bCs/>
              </w:rPr>
            </w:pPr>
            <w:r w:rsidRPr="00BA1D39">
              <w:rPr>
                <w:b/>
                <w:bCs/>
              </w:rPr>
              <w:t>16</w:t>
            </w:r>
          </w:p>
        </w:tc>
        <w:tc>
          <w:tcPr>
            <w:tcW w:w="9169" w:type="dxa"/>
            <w:gridSpan w:val="4"/>
            <w:shd w:val="clear" w:color="auto" w:fill="DEEAF6" w:themeFill="accent5" w:themeFillTint="33"/>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452D0D6" w14:paraId="619A4BF8" w14:textId="77777777">
        <w:trPr>
          <w:trHeight w:val="57"/>
        </w:trPr>
        <w:tc>
          <w:tcPr>
            <w:tcW w:w="1063" w:type="dxa"/>
            <w:vAlign w:val="center"/>
          </w:tcPr>
          <w:p w:rsidR="00093CA9" w:rsidP="00093CA9" w:rsidRDefault="00093CA9" w14:paraId="374B9AE4" w14:textId="77777777">
            <w:r>
              <w:t>16.1</w:t>
            </w:r>
          </w:p>
        </w:tc>
        <w:tc>
          <w:tcPr>
            <w:tcW w:w="4686" w:type="dxa"/>
            <w:gridSpan w:val="2"/>
            <w:shd w:val="clear" w:color="auto" w:fill="E2EFD9" w:themeFill="accent6" w:themeFillTint="33"/>
            <w:vAlign w:val="center"/>
          </w:tcPr>
          <w:p w:rsidR="00093CA9" w:rsidP="00093CA9" w:rsidRDefault="00093CA9" w14:paraId="6A81E655" w14:textId="77777777">
            <w:r>
              <w:t>Not specified</w:t>
            </w:r>
          </w:p>
        </w:tc>
        <w:tc>
          <w:tcPr>
            <w:tcW w:w="4483" w:type="dxa"/>
            <w:gridSpan w:val="2"/>
            <w:shd w:val="clear" w:color="auto" w:fill="auto"/>
            <w:vAlign w:val="center"/>
          </w:tcPr>
          <w:p w:rsidR="00093CA9" w:rsidP="00093CA9" w:rsidRDefault="00093CA9" w14:paraId="146E2BFD" w14:textId="77777777"/>
        </w:tc>
      </w:tr>
      <w:tr w:rsidR="00093CA9" w:rsidTr="2452D0D6" w14:paraId="461D4D38" w14:textId="77777777">
        <w:trPr>
          <w:trHeight w:val="57"/>
        </w:trPr>
        <w:tc>
          <w:tcPr>
            <w:tcW w:w="1063" w:type="dxa"/>
            <w:vAlign w:val="center"/>
          </w:tcPr>
          <w:p w:rsidR="00093CA9" w:rsidP="00093CA9" w:rsidRDefault="00093CA9" w14:paraId="776158BC" w14:textId="77777777">
            <w:r>
              <w:t>16.2</w:t>
            </w:r>
          </w:p>
        </w:tc>
        <w:tc>
          <w:tcPr>
            <w:tcW w:w="4686" w:type="dxa"/>
            <w:gridSpan w:val="2"/>
            <w:shd w:val="clear" w:color="auto" w:fill="E2EFD9" w:themeFill="accent6" w:themeFillTint="33"/>
            <w:vAlign w:val="center"/>
          </w:tcPr>
          <w:p w:rsidR="00093CA9" w:rsidP="00093CA9" w:rsidRDefault="00093CA9" w14:paraId="6C9616DC" w14:textId="77777777">
            <w:r>
              <w:t>Yes</w:t>
            </w:r>
          </w:p>
        </w:tc>
        <w:tc>
          <w:tcPr>
            <w:tcW w:w="4483" w:type="dxa"/>
            <w:gridSpan w:val="2"/>
            <w:shd w:val="clear" w:color="auto" w:fill="auto"/>
            <w:vAlign w:val="center"/>
          </w:tcPr>
          <w:p w:rsidR="00093CA9" w:rsidP="00093CA9" w:rsidRDefault="00EE346C" w14:paraId="54F7EBC8" w14:textId="34574A87">
            <w:r>
              <w:t>X</w:t>
            </w:r>
          </w:p>
        </w:tc>
      </w:tr>
      <w:tr w:rsidR="00093CA9" w:rsidTr="2452D0D6" w14:paraId="0763562F" w14:textId="77777777">
        <w:trPr>
          <w:trHeight w:val="1267"/>
        </w:trPr>
        <w:tc>
          <w:tcPr>
            <w:tcW w:w="1063" w:type="dxa"/>
            <w:vAlign w:val="center"/>
          </w:tcPr>
          <w:p w:rsidRPr="00BA1D39" w:rsidR="00093CA9" w:rsidP="00093CA9" w:rsidRDefault="00093CA9" w14:paraId="6D2836F5" w14:textId="77777777">
            <w:pPr>
              <w:rPr>
                <w:b/>
                <w:bCs/>
              </w:rPr>
            </w:pPr>
            <w:r w:rsidRPr="00BA1D39">
              <w:rPr>
                <w:b/>
                <w:bCs/>
              </w:rPr>
              <w:t>17</w:t>
            </w:r>
          </w:p>
        </w:tc>
        <w:tc>
          <w:tcPr>
            <w:tcW w:w="9169" w:type="dxa"/>
            <w:gridSpan w:val="4"/>
            <w:shd w:val="clear" w:color="auto" w:fill="DEEAF6" w:themeFill="accent5" w:themeFillTint="33"/>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2452D0D6" w14:paraId="0F291701" w14:textId="77777777">
        <w:trPr>
          <w:trHeight w:val="1020"/>
        </w:trPr>
        <w:tc>
          <w:tcPr>
            <w:tcW w:w="1063" w:type="dxa"/>
            <w:vAlign w:val="center"/>
          </w:tcPr>
          <w:p w:rsidR="00093CA9" w:rsidP="00093CA9" w:rsidRDefault="00093CA9" w14:paraId="08EDF6C9" w14:textId="77777777"/>
        </w:tc>
        <w:tc>
          <w:tcPr>
            <w:tcW w:w="9169" w:type="dxa"/>
            <w:gridSpan w:val="4"/>
            <w:shd w:val="clear" w:color="auto" w:fill="auto"/>
            <w:vAlign w:val="center"/>
          </w:tcPr>
          <w:p w:rsidRPr="008017F9" w:rsidR="00093CA9" w:rsidP="00093CA9" w:rsidRDefault="00EE346C" w14:paraId="2C2128DB" w14:textId="50B6C1A0">
            <w:pPr>
              <w:keepNext/>
              <w:rPr>
                <w:color w:val="000000" w:themeColor="text1"/>
              </w:rPr>
            </w:pPr>
            <w:r>
              <w:rPr>
                <w:color w:val="000000" w:themeColor="text1"/>
              </w:rPr>
              <w:t>P</w:t>
            </w:r>
            <w:r w:rsidRPr="00EE346C">
              <w:rPr>
                <w:color w:val="000000" w:themeColor="text1"/>
              </w:rPr>
              <w:t>eriodic reporting requirements for issuers of sustainability-linked bonds as part of registration and ongoing disclosure obligations.</w:t>
            </w: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EE346C" w14:paraId="735EB7AB" w14:textId="0E2F038D">
            <w:r>
              <w:t>X</w:t>
            </w:r>
          </w:p>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EE346C" w14:paraId="2E680148" w14:textId="3CA7E554">
            <w:r>
              <w:t>X</w:t>
            </w:r>
          </w:p>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EE346C" w14:paraId="4890C90B" w14:textId="1015AEB2">
            <w:r>
              <w:t>X</w:t>
            </w:r>
          </w:p>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EE346C" w14:paraId="7BF3CEC6" w14:textId="2ADB9AB6">
            <w:r>
              <w:t>X</w:t>
            </w:r>
          </w:p>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EE346C" w14:paraId="4A3DBF18" w14:textId="45CB0CDC">
            <w:r>
              <w:t>X</w:t>
            </w:r>
          </w:p>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00EE346C" w14:paraId="5D69C390" w14:textId="19B93E79">
            <w:r>
              <w:t>X</w:t>
            </w:r>
          </w:p>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EE346C" w14:paraId="6E3BF266" w14:textId="729E66AB">
            <w:r>
              <w:t>X</w:t>
            </w:r>
          </w:p>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00EE346C" w14:paraId="78F26697" w14:textId="41D5AF99">
            <w:r>
              <w:t>X</w:t>
            </w:r>
          </w:p>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00EE346C" w14:paraId="7A06765B" w14:textId="3DBE55A0">
            <w:r>
              <w:t>X</w:t>
            </w:r>
          </w:p>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00EE346C" w14:paraId="5E930EB6" w14:textId="49E7BB2F">
            <w:r>
              <w:t>X</w:t>
            </w:r>
          </w:p>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00EE346C" w14:paraId="1A2F5FE9" w14:textId="5A04CEAB">
            <w:r>
              <w:t>X</w:t>
            </w:r>
          </w:p>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EE346C" w14:paraId="3EF422E2" w14:textId="057952BD">
            <w:r>
              <w:t>X</w:t>
            </w:r>
          </w:p>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EE346C" w14:paraId="45E5A510" w14:textId="1A67BD42">
            <w:r>
              <w:t>X</w:t>
            </w:r>
          </w:p>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C6376A"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4C613D" w14:paraId="52C1CE50" w14:textId="676F858D">
            <w:r w:rsidRPr="004C613D">
              <w:t>Entities issuing sustainability-linked bonds in Colombia and seeking registration in the RNVE</w:t>
            </w:r>
          </w:p>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6852CC" w14:paraId="63E64AA4" w14:textId="181FDAB8">
            <w:r>
              <w:t>X</w:t>
            </w:r>
          </w:p>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6852CC" w14:paraId="442EEDB2" w14:textId="1916709B">
            <w:r>
              <w:t>X</w:t>
            </w:r>
          </w:p>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2026F485">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971969" w14:paraId="3F0CAF5D" w14:textId="0DA9E420">
            <w:pPr>
              <w:spacing w:line="276" w:lineRule="auto"/>
              <w:rPr>
                <w:color w:val="000000" w:themeColor="text1"/>
              </w:rPr>
            </w:pPr>
            <w:r>
              <w:rPr>
                <w:color w:val="000000" w:themeColor="text1"/>
              </w:rPr>
              <w:t>X</w:t>
            </w: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971969" w14:paraId="6D63DD00" w14:textId="49A15918">
            <w:pPr>
              <w:spacing w:line="276" w:lineRule="auto"/>
              <w:rPr>
                <w:color w:val="000000" w:themeColor="text1"/>
              </w:rPr>
            </w:pPr>
            <w:r>
              <w:rPr>
                <w:color w:val="000000" w:themeColor="text1"/>
              </w:rPr>
              <w:t>X</w:t>
            </w: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737EEE" w14:paraId="0D7B8554" w14:textId="5C5BA194">
            <w:r>
              <w:t>X</w:t>
            </w:r>
          </w:p>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737EEE" w14:paraId="6E6F3A6D" w14:textId="42528880">
            <w:r>
              <w:t>X</w:t>
            </w:r>
          </w:p>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737EEE" w14:paraId="1D255A36" w14:textId="734B7941">
            <w:r>
              <w:t>X</w:t>
            </w:r>
          </w:p>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737EEE" w14:paraId="44DA35FE" w14:textId="7450D72C">
            <w:r>
              <w:t>X</w:t>
            </w:r>
          </w:p>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737EEE" w14:paraId="64DEAA9D" w14:textId="31779BE4">
            <w:r>
              <w:t>X</w:t>
            </w:r>
          </w:p>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737EEE" w14:paraId="0BF1E54E" w14:textId="54A4353F">
            <w:r>
              <w:t>X</w:t>
            </w:r>
          </w:p>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737EEE" w14:paraId="24A26498" w14:textId="3A9B8D4D">
            <w:r>
              <w:t>X</w:t>
            </w:r>
          </w:p>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737EEE" w14:paraId="5AB9508C" w14:textId="7C888D86">
            <w:r>
              <w:t>X</w:t>
            </w:r>
          </w:p>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966112" w14:paraId="38F7C780" w14:textId="4198CB99">
            <w:r>
              <w:t>X</w:t>
            </w:r>
          </w:p>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966112" w14:paraId="56AB3610" w14:textId="1DC7800E">
            <w:r>
              <w:t>X</w:t>
            </w:r>
          </w:p>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966112" w14:paraId="72C4E546" w14:textId="098859E7">
            <w:r>
              <w:t>X</w:t>
            </w:r>
          </w:p>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966112" w14:paraId="420A0F67" w14:textId="4EEDAAF7">
            <w:r>
              <w:t>X</w:t>
            </w:r>
          </w:p>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966112" w14:paraId="263820B0" w14:textId="71CF85D0">
            <w:r>
              <w:t xml:space="preserve">Entities shall report </w:t>
            </w:r>
            <w:r w:rsidR="006109FF">
              <w:t xml:space="preserve">any information that </w:t>
            </w:r>
            <w:r w:rsidR="00044425">
              <w:t xml:space="preserve">allows others to monitor </w:t>
            </w:r>
            <w:r w:rsidR="006720F3">
              <w:t>sustainable development goals.</w:t>
            </w:r>
          </w:p>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124B7556"/>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73E1123F"/>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1C85E8F5"/>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5846D266"/>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30027344"/>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690CB3DE"/>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34FE6235"/>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1E0A48EC"/>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0B9C4C05"/>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061D1DD5"/>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FE6E4C" w14:paraId="23DA1764" w14:textId="1FF074DA">
            <w:pPr>
              <w:keepNext/>
              <w:rPr>
                <w:rFonts w:ascii="Calibri" w:hAnsi="Calibri" w:cs="Calibri"/>
              </w:rPr>
            </w:pPr>
            <w:r>
              <w:rPr>
                <w:rFonts w:ascii="Calibri" w:hAnsi="Calibri" w:cs="Calibri"/>
              </w:rPr>
              <w:t>X</w:t>
            </w: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FE6E4C" w14:paraId="00C1337B" w14:textId="66BF85F7">
            <w:pPr>
              <w:keepNext/>
              <w:rPr>
                <w:rFonts w:ascii="Calibri" w:hAnsi="Calibri" w:cs="Calibri"/>
              </w:rPr>
            </w:pPr>
            <w:r>
              <w:rPr>
                <w:rFonts w:ascii="Calibri" w:hAnsi="Calibri" w:cs="Calibri"/>
              </w:rPr>
              <w:t>X</w:t>
            </w: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793176" w14:paraId="04EEDAE9" w14:textId="3CD5315C">
            <w:pPr>
              <w:keepNext/>
              <w:rPr>
                <w:rFonts w:ascii="Calibri" w:hAnsi="Calibri" w:cs="Calibri"/>
              </w:rPr>
            </w:pPr>
            <w:r>
              <w:rPr>
                <w:rFonts w:ascii="Calibri" w:hAnsi="Calibri" w:cs="Calibri"/>
              </w:rPr>
              <w:t>X</w:t>
            </w: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FE6E4C" w14:paraId="6BFA045B" w14:textId="5C834C77">
            <w:pPr>
              <w:keepNext/>
              <w:rPr>
                <w:rFonts w:ascii="Calibri" w:hAnsi="Calibri" w:cs="Calibri"/>
              </w:rPr>
            </w:pPr>
            <w:r>
              <w:rPr>
                <w:rFonts w:ascii="Calibri" w:hAnsi="Calibri" w:cs="Calibri"/>
              </w:rPr>
              <w:t>X</w:t>
            </w: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FE6E4C" w14:paraId="511E94E2" w14:textId="3419551C">
            <w:pPr>
              <w:keepNext/>
              <w:rPr>
                <w:rFonts w:ascii="Calibri" w:hAnsi="Calibri" w:cs="Calibri"/>
              </w:rPr>
            </w:pPr>
            <w:r>
              <w:rPr>
                <w:rFonts w:ascii="Calibri" w:hAnsi="Calibri" w:cs="Calibri"/>
              </w:rPr>
              <w:t>X</w:t>
            </w: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FE6E4C" w14:paraId="41CFE03C" w14:textId="4AE2F1E2">
            <w:pPr>
              <w:keepNext/>
              <w:rPr>
                <w:rFonts w:ascii="Calibri" w:hAnsi="Calibri" w:cs="Calibri"/>
              </w:rPr>
            </w:pPr>
            <w:r>
              <w:rPr>
                <w:rFonts w:ascii="Calibri" w:hAnsi="Calibri" w:cs="Calibri"/>
              </w:rPr>
              <w:t>X</w:t>
            </w: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FE6E4C" w14:paraId="5164AC81" w14:textId="7F66355A">
            <w:pPr>
              <w:keepNext/>
              <w:rPr>
                <w:rFonts w:ascii="Calibri" w:hAnsi="Calibri" w:cs="Calibri"/>
              </w:rPr>
            </w:pPr>
            <w:r>
              <w:rPr>
                <w:rFonts w:ascii="Calibri" w:hAnsi="Calibri" w:cs="Calibri"/>
              </w:rPr>
              <w:t>X</w:t>
            </w: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FE6E4C" w14:paraId="1135D553" w14:textId="0F19BE20">
            <w:pPr>
              <w:keepNext/>
              <w:rPr>
                <w:rFonts w:ascii="Calibri" w:hAnsi="Calibri" w:cs="Calibri"/>
              </w:rPr>
            </w:pPr>
            <w:r>
              <w:rPr>
                <w:rFonts w:ascii="Calibri" w:hAnsi="Calibri" w:cs="Calibri"/>
              </w:rPr>
              <w:t>X</w:t>
            </w: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793176" w14:paraId="4D03754D" w14:textId="59D36505">
            <w:pPr>
              <w:keepNext/>
              <w:rPr>
                <w:rFonts w:ascii="Calibri" w:hAnsi="Calibri" w:cs="Calibri"/>
              </w:rPr>
            </w:pPr>
            <w:r>
              <w:rPr>
                <w:rFonts w:ascii="Calibri" w:hAnsi="Calibri" w:cs="Calibri"/>
              </w:rPr>
              <w:t>X</w:t>
            </w: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FE6E4C" w14:paraId="3C133059" w14:textId="699F91FC">
            <w:pPr>
              <w:keepNext/>
              <w:rPr>
                <w:rFonts w:ascii="Calibri" w:hAnsi="Calibri" w:cs="Calibri"/>
              </w:rPr>
            </w:pPr>
            <w:r>
              <w:rPr>
                <w:rFonts w:ascii="Calibri" w:hAnsi="Calibri" w:cs="Calibri"/>
              </w:rPr>
              <w:t>X</w:t>
            </w: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FE6E4C" w14:paraId="4CF5ABCA" w14:textId="29B071E0">
            <w:pPr>
              <w:keepNext/>
              <w:rPr>
                <w:rFonts w:ascii="Calibri" w:hAnsi="Calibri" w:cs="Calibri"/>
              </w:rPr>
            </w:pPr>
            <w:r>
              <w:rPr>
                <w:rFonts w:ascii="Calibri" w:hAnsi="Calibri" w:cs="Calibri"/>
              </w:rPr>
              <w:t>X</w:t>
            </w: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FE6E4C" w14:paraId="751F0476" w14:textId="710D657B">
            <w:pPr>
              <w:keepNext/>
              <w:rPr>
                <w:rFonts w:ascii="Calibri" w:hAnsi="Calibri" w:cs="Calibri"/>
              </w:rPr>
            </w:pPr>
            <w:r>
              <w:rPr>
                <w:rFonts w:ascii="Calibri" w:hAnsi="Calibri" w:cs="Calibri"/>
              </w:rPr>
              <w:t>X</w:t>
            </w: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FE6E4C" w14:paraId="52CD3EF6" w14:textId="29FB07FC">
            <w:pPr>
              <w:keepNext/>
              <w:rPr>
                <w:rFonts w:ascii="Calibri" w:hAnsi="Calibri" w:cs="Calibri"/>
              </w:rPr>
            </w:pPr>
            <w:r>
              <w:rPr>
                <w:rFonts w:ascii="Calibri" w:hAnsi="Calibri" w:cs="Calibri"/>
              </w:rPr>
              <w:t>X</w:t>
            </w: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C6376A"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C6376A"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C6376A"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1"/>
      <w:bookmarkStart w:name="_Toc198223627" w:id="32"/>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39"/>
      <w:r w:rsidRPr="009C4D10">
        <w:lastRenderedPageBreak/>
        <w:t>Domain 5: Prudential Tools</w:t>
      </w:r>
      <w:bookmarkEnd w:id="39"/>
    </w:p>
    <w:p w:rsidRPr="00AF3FC6" w:rsidR="00AF3FC6" w:rsidP="00AF3FC6" w:rsidRDefault="00455E1B" w14:paraId="3E16913F" w14:textId="21F34EF6">
      <w:pPr>
        <w:pStyle w:val="Ttulo2"/>
      </w:pPr>
      <w:bookmarkStart w:name="_Toc198223632" w:id="40"/>
      <w:r>
        <w:t xml:space="preserve">Section 5.1: </w:t>
      </w:r>
      <w:r w:rsidRPr="009C4D10" w:rsidR="00AF3FC6">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C6376A"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8">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9">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52"/>
      <w:r>
        <w:lastRenderedPageBreak/>
        <w:t>Domain 6: Methane Abatement</w:t>
      </w:r>
      <w:bookmarkEnd w:id="52"/>
    </w:p>
    <w:p w:rsidR="002F0752" w:rsidP="002F0752" w:rsidRDefault="002F0752" w14:paraId="144EDD37" w14:textId="77777777">
      <w:pPr>
        <w:pStyle w:val="Ttulo2"/>
        <w:rPr>
          <w:rFonts w:ascii="Calibri" w:hAnsi="Calibri" w:eastAsia="Calibri" w:cs="Calibri"/>
          <w:color w:val="000000" w:themeColor="text1"/>
        </w:rPr>
      </w:pPr>
      <w:bookmarkStart w:name="_Toc198223639" w:id="53"/>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C6376A"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3A1C22" w:rsidP="00874E39" w:rsidRDefault="003A1C22" w14:paraId="280B87A7" w14:textId="77777777">
      <w:r>
        <w:separator/>
      </w:r>
    </w:p>
  </w:endnote>
  <w:endnote w:type="continuationSeparator" w:id="0">
    <w:p w:rsidR="003A1C22" w:rsidP="00874E39" w:rsidRDefault="003A1C22" w14:paraId="4087D22E" w14:textId="77777777">
      <w:r>
        <w:continuationSeparator/>
      </w:r>
    </w:p>
  </w:endnote>
  <w:endnote w:type="continuationNotice" w:id="1">
    <w:p w:rsidR="003A1C22" w:rsidRDefault="003A1C22" w14:paraId="7CF3A91E"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rsidR="00874E39" w:rsidP="00874E39" w:rsidRDefault="00874E39" w14:paraId="772E9E2F" w14:textId="77777777">
    <w:pPr>
      <w:pStyle w:val="Piedepgina"/>
      <w:ind w:right="360"/>
    </w:pPr>
  </w:p>
</w:ftr>
</file>

<file path=word/footer2.xml><?xml version="1.0" encoding="utf-8"?>
<w:ftr xmlns:a="http://schemas.openxmlformats.org/drawingml/2006/main" xmlns:pic="http://schemas.openxmlformats.org/drawingml/2006/picture" xmlns:asvg="http://schemas.microsoft.com/office/drawing/2016/SVG/main"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8240" behindDoc="1" locked="0" layoutInCell="1" allowOverlap="1" wp14:editId="5AEB8829" wp14:anchorId="2558D3DD">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a="http://schemas.openxmlformats.org/drawingml/2006/main" xmlns:pic="http://schemas.openxmlformats.org/drawingml/2006/picture" xmlns:asvg="http://schemas.microsoft.com/office/drawing/2016/SVG/main" xmlns:a14="http://schemas.microsoft.com/office/drawing/2010/main" xmlns:arto="http://schemas.microsoft.com/office/word/2006/arto"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editId="49C70903" wp14:anchorId="4467B752">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editId="24E9F142" wp14:anchorId="23DC7CD0">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descr="" title=""/>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alt=""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3A1C22" w:rsidP="00874E39" w:rsidRDefault="003A1C22" w14:paraId="772D1666" w14:textId="77777777">
      <w:r>
        <w:separator/>
      </w:r>
    </w:p>
  </w:footnote>
  <w:footnote w:type="continuationSeparator" w:id="0">
    <w:p w:rsidR="003A1C22" w:rsidP="00874E39" w:rsidRDefault="003A1C22" w14:paraId="6DD75523" w14:textId="77777777">
      <w:r>
        <w:continuationSeparator/>
      </w:r>
    </w:p>
  </w:footnote>
  <w:footnote w:type="continuationNotice" w:id="1">
    <w:p w:rsidR="003A1C22" w:rsidRDefault="003A1C22" w14:paraId="458D11EF"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6BF4"/>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425"/>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35E5"/>
    <w:rsid w:val="00184609"/>
    <w:rsid w:val="00185C8C"/>
    <w:rsid w:val="001904E6"/>
    <w:rsid w:val="00191059"/>
    <w:rsid w:val="001919D8"/>
    <w:rsid w:val="00192EC4"/>
    <w:rsid w:val="0019340B"/>
    <w:rsid w:val="001953A3"/>
    <w:rsid w:val="0019639C"/>
    <w:rsid w:val="00197A30"/>
    <w:rsid w:val="00197E06"/>
    <w:rsid w:val="001A0537"/>
    <w:rsid w:val="001A11A7"/>
    <w:rsid w:val="001A20CA"/>
    <w:rsid w:val="001A38BD"/>
    <w:rsid w:val="001A4045"/>
    <w:rsid w:val="001A4372"/>
    <w:rsid w:val="001A4847"/>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5D56"/>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1C22"/>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6F1F"/>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13D"/>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9FF"/>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20F3"/>
    <w:rsid w:val="006736BC"/>
    <w:rsid w:val="006746D5"/>
    <w:rsid w:val="0067532A"/>
    <w:rsid w:val="00675752"/>
    <w:rsid w:val="006770B7"/>
    <w:rsid w:val="006801E4"/>
    <w:rsid w:val="00683A9D"/>
    <w:rsid w:val="00683DB5"/>
    <w:rsid w:val="006852CC"/>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37EEE"/>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176"/>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BF3"/>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12"/>
    <w:rsid w:val="00966139"/>
    <w:rsid w:val="00966160"/>
    <w:rsid w:val="00966C8D"/>
    <w:rsid w:val="0097030B"/>
    <w:rsid w:val="00970C82"/>
    <w:rsid w:val="00971969"/>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18E6"/>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5F83"/>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346C"/>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6E4C"/>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superfinanciera.gov.co/publicaciones/10104699/industrias-supervisadasfinanzas-sosteniblesdocumentos-tecnicos-y-normativa-10104699/" TargetMode="External"/><Relationship Id="rId25" Type="http://schemas.openxmlformats.org/officeDocument/2006/relationships/customXml" Target="../customXml/item3.xml"/><Relationship Id="rId16" Type="http://schemas.openxmlformats.org/officeDocument/2006/relationships/footer" Target="footer3.xml"/><Relationship Id="rId20" Type="http://schemas.openxmlformats.org/officeDocument/2006/relationships/header" Target="header2.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customXml" Target="../customXml/item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customXml" Target="../customXml/item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07067978-4802-4E25-95FC-3384EEAE9420}"/>
</file>

<file path=customXml/itemProps2.xml><?xml version="1.0" encoding="utf-8"?>
<ds:datastoreItem xmlns:ds="http://schemas.openxmlformats.org/officeDocument/2006/customXml" ds:itemID="{9626DD39-7398-4A09-8A2D-7829B796455B}"/>
</file>

<file path=customXml/itemProps3.xml><?xml version="1.0" encoding="utf-8"?>
<ds:datastoreItem xmlns:ds="http://schemas.openxmlformats.org/officeDocument/2006/customXml" ds:itemID="{8A80904B-A091-47DD-B7EC-C29479B709A9}"/>
</file>

<file path=docProps/app.xml><?xml version="1.0" encoding="utf-8"?>
<ap:Properties xmlns:vt="http://schemas.openxmlformats.org/officeDocument/2006/docPropsVTypes" xmlns:ap="http://schemas.openxmlformats.org/officeDocument/2006/extended-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1900-01-01T05:00:00Z</cp:lastPrinted>
  <dcterms:created xsi:type="dcterms:W3CDTF">1900-01-01T05:00:00Z</dcterms:created>
  <dcterms:modified xsi:type="dcterms:W3CDTF">1900-01-01T05:00:00Z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ies>
</file>